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164AC5" w:rsidRPr="008536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164AC5" w:rsidRPr="008536F7" w:rsidRDefault="00164AC5">
            <w:pPr>
              <w:pStyle w:val="ConsPlusTitlePage"/>
              <w:rPr>
                <w:sz w:val="20"/>
                <w:szCs w:val="20"/>
              </w:rPr>
            </w:pPr>
            <w:bookmarkStart w:id="0" w:name="_GoBack"/>
            <w:bookmarkEnd w:id="0"/>
          </w:p>
        </w:tc>
      </w:tr>
      <w:tr w:rsidR="00164AC5" w:rsidRPr="008536F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164AC5" w:rsidRPr="008536F7" w:rsidRDefault="00164AC5">
            <w:pPr>
              <w:pStyle w:val="ConsPlusTitlePage"/>
              <w:jc w:val="center"/>
              <w:rPr>
                <w:sz w:val="48"/>
                <w:szCs w:val="48"/>
              </w:rPr>
            </w:pPr>
            <w:r w:rsidRPr="008536F7">
              <w:rPr>
                <w:sz w:val="48"/>
                <w:szCs w:val="48"/>
              </w:rPr>
              <w:t>Закон Республики Карелия от 30.12.1999 N 384-ЗРК</w:t>
            </w:r>
            <w:r w:rsidRPr="008536F7">
              <w:rPr>
                <w:sz w:val="48"/>
                <w:szCs w:val="48"/>
              </w:rPr>
              <w:br/>
              <w:t>(ред. от 26.11.2021)</w:t>
            </w:r>
            <w:r w:rsidRPr="008536F7">
              <w:rPr>
                <w:sz w:val="48"/>
                <w:szCs w:val="48"/>
              </w:rPr>
              <w:br/>
              <w:t>"О налогах (ставках налогов) на территории Республики Карелия"</w:t>
            </w:r>
            <w:r w:rsidRPr="008536F7">
              <w:rPr>
                <w:sz w:val="48"/>
                <w:szCs w:val="48"/>
              </w:rPr>
              <w:br/>
              <w:t>(принят Палатой Представителей ЗС РК 28.12.1999)</w:t>
            </w:r>
          </w:p>
        </w:tc>
      </w:tr>
      <w:tr w:rsidR="00164AC5" w:rsidRPr="008536F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164AC5" w:rsidRPr="008536F7" w:rsidRDefault="00164AC5">
            <w:pPr>
              <w:pStyle w:val="ConsPlusTitlePage"/>
              <w:jc w:val="center"/>
              <w:rPr>
                <w:sz w:val="28"/>
                <w:szCs w:val="28"/>
              </w:rPr>
            </w:pPr>
          </w:p>
        </w:tc>
      </w:tr>
    </w:tbl>
    <w:p w:rsidR="00164AC5" w:rsidRDefault="00164AC5">
      <w:pPr>
        <w:pStyle w:val="ConsPlusNormal"/>
        <w:rPr>
          <w:rFonts w:ascii="Tahoma" w:hAnsi="Tahoma" w:cs="Tahoma"/>
          <w:sz w:val="28"/>
          <w:szCs w:val="28"/>
        </w:rPr>
        <w:sectPr w:rsidR="00164AC5">
          <w:pgSz w:w="11906" w:h="16838"/>
          <w:pgMar w:top="841" w:right="595" w:bottom="841" w:left="595" w:header="0" w:footer="0" w:gutter="0"/>
          <w:cols w:space="720"/>
          <w:noEndnote/>
        </w:sectPr>
      </w:pPr>
    </w:p>
    <w:p w:rsidR="00164AC5" w:rsidRDefault="00164AC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64AC5" w:rsidRPr="008536F7">
        <w:tc>
          <w:tcPr>
            <w:tcW w:w="5103" w:type="dxa"/>
          </w:tcPr>
          <w:p w:rsidR="00164AC5" w:rsidRPr="008536F7" w:rsidRDefault="00164AC5">
            <w:pPr>
              <w:pStyle w:val="ConsPlusNormal"/>
              <w:outlineLvl w:val="0"/>
            </w:pPr>
            <w:r w:rsidRPr="008536F7">
              <w:t>30 декабря 1999 года</w:t>
            </w:r>
          </w:p>
        </w:tc>
        <w:tc>
          <w:tcPr>
            <w:tcW w:w="5103" w:type="dxa"/>
          </w:tcPr>
          <w:p w:rsidR="00164AC5" w:rsidRPr="008536F7" w:rsidRDefault="00164AC5">
            <w:pPr>
              <w:pStyle w:val="ConsPlusNormal"/>
              <w:jc w:val="right"/>
              <w:outlineLvl w:val="0"/>
            </w:pPr>
            <w:r w:rsidRPr="008536F7">
              <w:t>N 384-ЗРК</w:t>
            </w:r>
          </w:p>
        </w:tc>
      </w:tr>
    </w:tbl>
    <w:p w:rsidR="00164AC5" w:rsidRDefault="00164AC5">
      <w:pPr>
        <w:pStyle w:val="ConsPlusNormal"/>
        <w:pBdr>
          <w:top w:val="single" w:sz="6" w:space="0" w:color="auto"/>
        </w:pBdr>
        <w:spacing w:before="100" w:after="100"/>
        <w:jc w:val="both"/>
        <w:rPr>
          <w:sz w:val="2"/>
          <w:szCs w:val="2"/>
        </w:rPr>
      </w:pPr>
    </w:p>
    <w:p w:rsidR="00164AC5" w:rsidRDefault="00164AC5">
      <w:pPr>
        <w:pStyle w:val="ConsPlusNormal"/>
        <w:jc w:val="both"/>
      </w:pPr>
    </w:p>
    <w:p w:rsidR="00164AC5" w:rsidRDefault="00164AC5">
      <w:pPr>
        <w:pStyle w:val="ConsPlusTitle"/>
        <w:jc w:val="center"/>
      </w:pPr>
      <w:r>
        <w:t>РЕСПУБЛИКА КАРЕЛИЯ</w:t>
      </w:r>
    </w:p>
    <w:p w:rsidR="00164AC5" w:rsidRDefault="00164AC5">
      <w:pPr>
        <w:pStyle w:val="ConsPlusTitle"/>
        <w:jc w:val="both"/>
      </w:pPr>
    </w:p>
    <w:p w:rsidR="00164AC5" w:rsidRDefault="00164AC5">
      <w:pPr>
        <w:pStyle w:val="ConsPlusTitle"/>
        <w:jc w:val="center"/>
      </w:pPr>
      <w:r>
        <w:t>ЗАКОН</w:t>
      </w:r>
    </w:p>
    <w:p w:rsidR="00164AC5" w:rsidRDefault="00164AC5">
      <w:pPr>
        <w:pStyle w:val="ConsPlusTitle"/>
        <w:jc w:val="both"/>
      </w:pPr>
    </w:p>
    <w:p w:rsidR="00164AC5" w:rsidRDefault="00164AC5">
      <w:pPr>
        <w:pStyle w:val="ConsPlusTitle"/>
        <w:jc w:val="center"/>
      </w:pPr>
      <w:r>
        <w:t>О НАЛОГАХ (СТАВКАХ НАЛОГОВ)</w:t>
      </w:r>
    </w:p>
    <w:p w:rsidR="00164AC5" w:rsidRDefault="00164AC5">
      <w:pPr>
        <w:pStyle w:val="ConsPlusTitle"/>
        <w:jc w:val="center"/>
      </w:pPr>
      <w:r>
        <w:t>НА ТЕРРИТОРИИ РЕСПУБЛИКИ КАРЕЛИЯ</w:t>
      </w:r>
    </w:p>
    <w:p w:rsidR="00164AC5" w:rsidRDefault="00164AC5">
      <w:pPr>
        <w:pStyle w:val="ConsPlusNormal"/>
        <w:jc w:val="both"/>
      </w:pPr>
    </w:p>
    <w:p w:rsidR="00164AC5" w:rsidRDefault="00164AC5">
      <w:pPr>
        <w:pStyle w:val="ConsPlusNormal"/>
        <w:jc w:val="right"/>
      </w:pPr>
      <w:r>
        <w:t>Принят</w:t>
      </w:r>
    </w:p>
    <w:p w:rsidR="00164AC5" w:rsidRDefault="00164AC5">
      <w:pPr>
        <w:pStyle w:val="ConsPlusNormal"/>
        <w:jc w:val="right"/>
      </w:pPr>
      <w:r>
        <w:t>Палатой Представителей ЗС РК</w:t>
      </w:r>
    </w:p>
    <w:p w:rsidR="00164AC5" w:rsidRDefault="00164AC5">
      <w:pPr>
        <w:pStyle w:val="ConsPlusNormal"/>
        <w:jc w:val="right"/>
      </w:pPr>
      <w:r>
        <w:t>28 декабря 1999 года</w:t>
      </w:r>
    </w:p>
    <w:p w:rsidR="00164AC5" w:rsidRDefault="00164A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AC5" w:rsidRPr="008536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AC5" w:rsidRPr="008536F7" w:rsidRDefault="00164AC5">
            <w:pPr>
              <w:pStyle w:val="ConsPlusNormal"/>
            </w:pPr>
          </w:p>
        </w:tc>
        <w:tc>
          <w:tcPr>
            <w:tcW w:w="113" w:type="dxa"/>
            <w:shd w:val="clear" w:color="auto" w:fill="F4F3F8"/>
            <w:tcMar>
              <w:top w:w="0" w:type="dxa"/>
              <w:left w:w="0" w:type="dxa"/>
              <w:bottom w:w="0" w:type="dxa"/>
              <w:right w:w="0" w:type="dxa"/>
            </w:tcMar>
          </w:tcPr>
          <w:p w:rsidR="00164AC5" w:rsidRPr="008536F7" w:rsidRDefault="00164AC5">
            <w:pPr>
              <w:pStyle w:val="ConsPlusNormal"/>
            </w:pPr>
          </w:p>
        </w:tc>
        <w:tc>
          <w:tcPr>
            <w:tcW w:w="0" w:type="auto"/>
            <w:shd w:val="clear" w:color="auto" w:fill="F4F3F8"/>
            <w:tcMar>
              <w:top w:w="113" w:type="dxa"/>
              <w:left w:w="0" w:type="dxa"/>
              <w:bottom w:w="113" w:type="dxa"/>
              <w:right w:w="0" w:type="dxa"/>
            </w:tcMar>
          </w:tcPr>
          <w:p w:rsidR="00164AC5" w:rsidRPr="008536F7" w:rsidRDefault="00164AC5">
            <w:pPr>
              <w:pStyle w:val="ConsPlusNormal"/>
              <w:jc w:val="center"/>
              <w:rPr>
                <w:color w:val="392C69"/>
              </w:rPr>
            </w:pPr>
            <w:r w:rsidRPr="008536F7">
              <w:rPr>
                <w:color w:val="392C69"/>
              </w:rPr>
              <w:t>Список изменяющих документов</w:t>
            </w:r>
          </w:p>
          <w:p w:rsidR="00164AC5" w:rsidRPr="008536F7" w:rsidRDefault="00164AC5">
            <w:pPr>
              <w:pStyle w:val="ConsPlusNormal"/>
              <w:jc w:val="center"/>
              <w:rPr>
                <w:color w:val="392C69"/>
              </w:rPr>
            </w:pPr>
            <w:r w:rsidRPr="008536F7">
              <w:rPr>
                <w:color w:val="392C69"/>
              </w:rPr>
              <w:t>(в ред. Законов РК от 17.07.2000 N 416-ЗРК,</w:t>
            </w:r>
          </w:p>
          <w:p w:rsidR="00164AC5" w:rsidRPr="008536F7" w:rsidRDefault="00164AC5">
            <w:pPr>
              <w:pStyle w:val="ConsPlusNormal"/>
              <w:jc w:val="center"/>
              <w:rPr>
                <w:color w:val="392C69"/>
              </w:rPr>
            </w:pPr>
            <w:r w:rsidRPr="008536F7">
              <w:rPr>
                <w:color w:val="392C69"/>
              </w:rPr>
              <w:t>от 17.07.2000 N 417-ЗРК, от 18.07.2000 N 422-ЗРК,</w:t>
            </w:r>
          </w:p>
          <w:p w:rsidR="00164AC5" w:rsidRPr="008536F7" w:rsidRDefault="00164AC5">
            <w:pPr>
              <w:pStyle w:val="ConsPlusNormal"/>
              <w:jc w:val="center"/>
              <w:rPr>
                <w:color w:val="392C69"/>
              </w:rPr>
            </w:pPr>
            <w:r w:rsidRPr="008536F7">
              <w:rPr>
                <w:color w:val="392C69"/>
              </w:rPr>
              <w:t>от 03.10.2000 N 434-ЗРК, от 03.10.2000 N 435-ЗРК,</w:t>
            </w:r>
          </w:p>
          <w:p w:rsidR="00164AC5" w:rsidRPr="008536F7" w:rsidRDefault="00164AC5">
            <w:pPr>
              <w:pStyle w:val="ConsPlusNormal"/>
              <w:jc w:val="center"/>
              <w:rPr>
                <w:color w:val="392C69"/>
              </w:rPr>
            </w:pPr>
            <w:r w:rsidRPr="008536F7">
              <w:rPr>
                <w:color w:val="392C69"/>
              </w:rPr>
              <w:t>от 28.11.2000 N 448-ЗРК, от 29.11.2000 N 449-ЗРК,</w:t>
            </w:r>
          </w:p>
          <w:p w:rsidR="00164AC5" w:rsidRPr="008536F7" w:rsidRDefault="00164AC5">
            <w:pPr>
              <w:pStyle w:val="ConsPlusNormal"/>
              <w:jc w:val="center"/>
              <w:rPr>
                <w:color w:val="392C69"/>
              </w:rPr>
            </w:pPr>
            <w:r w:rsidRPr="008536F7">
              <w:rPr>
                <w:color w:val="392C69"/>
              </w:rPr>
              <w:t>от 22.01.2001 N 471-ЗРК, от 06.03.2001 N 487-ЗРК,</w:t>
            </w:r>
          </w:p>
          <w:p w:rsidR="00164AC5" w:rsidRPr="008536F7" w:rsidRDefault="00164AC5">
            <w:pPr>
              <w:pStyle w:val="ConsPlusNormal"/>
              <w:jc w:val="center"/>
              <w:rPr>
                <w:color w:val="392C69"/>
              </w:rPr>
            </w:pPr>
            <w:r w:rsidRPr="008536F7">
              <w:rPr>
                <w:color w:val="392C69"/>
              </w:rPr>
              <w:t>от 27.04.2001 N 493-ЗРК, от 15.06.2001 N 504-ЗРК,</w:t>
            </w:r>
          </w:p>
          <w:p w:rsidR="00164AC5" w:rsidRPr="008536F7" w:rsidRDefault="00164AC5">
            <w:pPr>
              <w:pStyle w:val="ConsPlusNormal"/>
              <w:jc w:val="center"/>
              <w:rPr>
                <w:color w:val="392C69"/>
              </w:rPr>
            </w:pPr>
            <w:r w:rsidRPr="008536F7">
              <w:rPr>
                <w:color w:val="392C69"/>
              </w:rPr>
              <w:t>от 16.07.2001 N 516-ЗРК, от 30.10.2001 N 540-ЗРК,</w:t>
            </w:r>
          </w:p>
          <w:p w:rsidR="00164AC5" w:rsidRPr="008536F7" w:rsidRDefault="00164AC5">
            <w:pPr>
              <w:pStyle w:val="ConsPlusNormal"/>
              <w:jc w:val="center"/>
              <w:rPr>
                <w:color w:val="392C69"/>
              </w:rPr>
            </w:pPr>
            <w:r w:rsidRPr="008536F7">
              <w:rPr>
                <w:color w:val="392C69"/>
              </w:rPr>
              <w:t>от 28.12.2001 N 563-ЗРК, от 25.07.2002 N 613-ЗРК,</w:t>
            </w:r>
          </w:p>
          <w:p w:rsidR="00164AC5" w:rsidRPr="008536F7" w:rsidRDefault="00164AC5">
            <w:pPr>
              <w:pStyle w:val="ConsPlusNormal"/>
              <w:jc w:val="center"/>
              <w:rPr>
                <w:color w:val="392C69"/>
              </w:rPr>
            </w:pPr>
            <w:r w:rsidRPr="008536F7">
              <w:rPr>
                <w:color w:val="392C69"/>
              </w:rPr>
              <w:t>от 29.10.2002 N 624-ЗРК, от 25.11.2002 N 632-ЗРК,</w:t>
            </w:r>
          </w:p>
          <w:p w:rsidR="00164AC5" w:rsidRPr="008536F7" w:rsidRDefault="00164AC5">
            <w:pPr>
              <w:pStyle w:val="ConsPlusNormal"/>
              <w:jc w:val="center"/>
              <w:rPr>
                <w:color w:val="392C69"/>
              </w:rPr>
            </w:pPr>
            <w:r w:rsidRPr="008536F7">
              <w:rPr>
                <w:color w:val="392C69"/>
              </w:rPr>
              <w:t>от 26.02.2003 N 650-ЗРК, от 05.06.2003 N 671-ЗРК,</w:t>
            </w:r>
          </w:p>
          <w:p w:rsidR="00164AC5" w:rsidRPr="008536F7" w:rsidRDefault="00164AC5">
            <w:pPr>
              <w:pStyle w:val="ConsPlusNormal"/>
              <w:jc w:val="center"/>
              <w:rPr>
                <w:color w:val="392C69"/>
              </w:rPr>
            </w:pPr>
            <w:r w:rsidRPr="008536F7">
              <w:rPr>
                <w:color w:val="392C69"/>
              </w:rPr>
              <w:t>от 07.10.2003 N 702-ЗРК, от 27.10.2003 N 714-ЗРК,</w:t>
            </w:r>
          </w:p>
          <w:p w:rsidR="00164AC5" w:rsidRPr="008536F7" w:rsidRDefault="00164AC5">
            <w:pPr>
              <w:pStyle w:val="ConsPlusNormal"/>
              <w:jc w:val="center"/>
              <w:rPr>
                <w:color w:val="392C69"/>
              </w:rPr>
            </w:pPr>
            <w:r w:rsidRPr="008536F7">
              <w:rPr>
                <w:color w:val="392C69"/>
              </w:rPr>
              <w:t>от 25.11.2003 N 716-ЗРК, от 25.11.2003 N 717-ЗРК,</w:t>
            </w:r>
          </w:p>
          <w:p w:rsidR="00164AC5" w:rsidRPr="008536F7" w:rsidRDefault="00164AC5">
            <w:pPr>
              <w:pStyle w:val="ConsPlusNormal"/>
              <w:jc w:val="center"/>
              <w:rPr>
                <w:color w:val="392C69"/>
              </w:rPr>
            </w:pPr>
            <w:r w:rsidRPr="008536F7">
              <w:rPr>
                <w:color w:val="392C69"/>
              </w:rPr>
              <w:t>от 25.11.2003 N 718-ЗРК, от 05.11.2004 N 814-ЗРК,</w:t>
            </w:r>
          </w:p>
          <w:p w:rsidR="00164AC5" w:rsidRPr="008536F7" w:rsidRDefault="00164AC5">
            <w:pPr>
              <w:pStyle w:val="ConsPlusNormal"/>
              <w:jc w:val="center"/>
              <w:rPr>
                <w:color w:val="392C69"/>
              </w:rPr>
            </w:pPr>
            <w:r w:rsidRPr="008536F7">
              <w:rPr>
                <w:color w:val="392C69"/>
              </w:rPr>
              <w:t>от 05.11.2004 N 819-ЗРК, от 05.11.2004 N 820-ЗРК,</w:t>
            </w:r>
          </w:p>
          <w:p w:rsidR="00164AC5" w:rsidRPr="008536F7" w:rsidRDefault="00164AC5">
            <w:pPr>
              <w:pStyle w:val="ConsPlusNormal"/>
              <w:jc w:val="center"/>
              <w:rPr>
                <w:color w:val="392C69"/>
              </w:rPr>
            </w:pPr>
            <w:r w:rsidRPr="008536F7">
              <w:rPr>
                <w:color w:val="392C69"/>
              </w:rPr>
              <w:t>от 25.11.2004 N 821-ЗРК, от 25.11.2004 N 822-ЗРК,</w:t>
            </w:r>
          </w:p>
          <w:p w:rsidR="00164AC5" w:rsidRPr="008536F7" w:rsidRDefault="00164AC5">
            <w:pPr>
              <w:pStyle w:val="ConsPlusNormal"/>
              <w:jc w:val="center"/>
              <w:rPr>
                <w:color w:val="392C69"/>
              </w:rPr>
            </w:pPr>
            <w:r w:rsidRPr="008536F7">
              <w:rPr>
                <w:color w:val="392C69"/>
              </w:rPr>
              <w:t>от 01.04.2005 N 861-ЗРК, от 23.06.2005 N 884-ЗРК,</w:t>
            </w:r>
          </w:p>
          <w:p w:rsidR="00164AC5" w:rsidRPr="008536F7" w:rsidRDefault="00164AC5">
            <w:pPr>
              <w:pStyle w:val="ConsPlusNormal"/>
              <w:jc w:val="center"/>
              <w:rPr>
                <w:color w:val="392C69"/>
              </w:rPr>
            </w:pPr>
            <w:r w:rsidRPr="008536F7">
              <w:rPr>
                <w:color w:val="392C69"/>
              </w:rPr>
              <w:t>от 01.11.2005 N 913-ЗРК, от 28.11.2005 N 917-ЗРК,</w:t>
            </w:r>
          </w:p>
          <w:p w:rsidR="00164AC5" w:rsidRPr="008536F7" w:rsidRDefault="00164AC5">
            <w:pPr>
              <w:pStyle w:val="ConsPlusNormal"/>
              <w:jc w:val="center"/>
              <w:rPr>
                <w:color w:val="392C69"/>
              </w:rPr>
            </w:pPr>
            <w:r w:rsidRPr="008536F7">
              <w:rPr>
                <w:color w:val="392C69"/>
              </w:rPr>
              <w:t>от 28.11.2005 N 918-ЗРК, от 28.11.2005 N 920-ЗРК,</w:t>
            </w:r>
          </w:p>
          <w:p w:rsidR="00164AC5" w:rsidRPr="008536F7" w:rsidRDefault="00164AC5">
            <w:pPr>
              <w:pStyle w:val="ConsPlusNormal"/>
              <w:jc w:val="center"/>
              <w:rPr>
                <w:color w:val="392C69"/>
              </w:rPr>
            </w:pPr>
            <w:r w:rsidRPr="008536F7">
              <w:rPr>
                <w:color w:val="392C69"/>
              </w:rPr>
              <w:t>от 23.11.2006 N 1023-ЗРК, от 23.11.2006 N 1024-ЗРК,</w:t>
            </w:r>
          </w:p>
          <w:p w:rsidR="00164AC5" w:rsidRPr="008536F7" w:rsidRDefault="00164AC5">
            <w:pPr>
              <w:pStyle w:val="ConsPlusNormal"/>
              <w:jc w:val="center"/>
              <w:rPr>
                <w:color w:val="392C69"/>
              </w:rPr>
            </w:pPr>
            <w:r w:rsidRPr="008536F7">
              <w:rPr>
                <w:color w:val="392C69"/>
              </w:rPr>
              <w:t>от 07.06.2007 N 1086-ЗРК, от 01.10.2008 N 1229-ЗРК,</w:t>
            </w:r>
          </w:p>
          <w:p w:rsidR="00164AC5" w:rsidRPr="008536F7" w:rsidRDefault="00164AC5">
            <w:pPr>
              <w:pStyle w:val="ConsPlusNormal"/>
              <w:jc w:val="center"/>
              <w:rPr>
                <w:color w:val="392C69"/>
              </w:rPr>
            </w:pPr>
            <w:r w:rsidRPr="008536F7">
              <w:rPr>
                <w:color w:val="392C69"/>
              </w:rPr>
              <w:t>от 08.06.2009 N 1300-ЗРК, от 26.06.2009 N 1311-ЗРК,</w:t>
            </w:r>
          </w:p>
          <w:p w:rsidR="00164AC5" w:rsidRPr="008536F7" w:rsidRDefault="00164AC5">
            <w:pPr>
              <w:pStyle w:val="ConsPlusNormal"/>
              <w:jc w:val="center"/>
              <w:rPr>
                <w:color w:val="392C69"/>
              </w:rPr>
            </w:pPr>
            <w:r w:rsidRPr="008536F7">
              <w:rPr>
                <w:color w:val="392C69"/>
              </w:rPr>
              <w:t>от 28.06.2010 N 1398-ЗРК, от 10.11.2010 N 1437-ЗРК,</w:t>
            </w:r>
          </w:p>
          <w:p w:rsidR="00164AC5" w:rsidRPr="008536F7" w:rsidRDefault="00164AC5">
            <w:pPr>
              <w:pStyle w:val="ConsPlusNormal"/>
              <w:jc w:val="center"/>
              <w:rPr>
                <w:color w:val="392C69"/>
              </w:rPr>
            </w:pPr>
            <w:r w:rsidRPr="008536F7">
              <w:rPr>
                <w:color w:val="392C69"/>
              </w:rPr>
              <w:t>от 25.07.2011 N 1523-ЗРК, от 21.10.2011 N 1536-ЗРК,</w:t>
            </w:r>
          </w:p>
          <w:p w:rsidR="00164AC5" w:rsidRPr="008536F7" w:rsidRDefault="00164AC5">
            <w:pPr>
              <w:pStyle w:val="ConsPlusNormal"/>
              <w:jc w:val="center"/>
              <w:rPr>
                <w:color w:val="392C69"/>
              </w:rPr>
            </w:pPr>
            <w:r w:rsidRPr="008536F7">
              <w:rPr>
                <w:color w:val="392C69"/>
              </w:rPr>
              <w:t>от 05.05.2012 N 1596-ЗРК, от 30.10.2012 N 1643-ЗРК,</w:t>
            </w:r>
          </w:p>
          <w:p w:rsidR="00164AC5" w:rsidRPr="008536F7" w:rsidRDefault="00164AC5">
            <w:pPr>
              <w:pStyle w:val="ConsPlusNormal"/>
              <w:jc w:val="center"/>
              <w:rPr>
                <w:color w:val="392C69"/>
              </w:rPr>
            </w:pPr>
            <w:r w:rsidRPr="008536F7">
              <w:rPr>
                <w:color w:val="392C69"/>
              </w:rPr>
              <w:t>от 27.11.2012 N 1646-ЗРК, от 06.02.2013 N 1680-ЗРК,</w:t>
            </w:r>
          </w:p>
          <w:p w:rsidR="00164AC5" w:rsidRPr="008536F7" w:rsidRDefault="00164AC5">
            <w:pPr>
              <w:pStyle w:val="ConsPlusNormal"/>
              <w:jc w:val="center"/>
              <w:rPr>
                <w:color w:val="392C69"/>
              </w:rPr>
            </w:pPr>
            <w:r w:rsidRPr="008536F7">
              <w:rPr>
                <w:color w:val="392C69"/>
              </w:rPr>
              <w:t>от 29.10.2013 N 1735-ЗРК, от 31.10.2013 N 1739-ЗРК,</w:t>
            </w:r>
          </w:p>
          <w:p w:rsidR="00164AC5" w:rsidRPr="008536F7" w:rsidRDefault="00164AC5">
            <w:pPr>
              <w:pStyle w:val="ConsPlusNormal"/>
              <w:jc w:val="center"/>
              <w:rPr>
                <w:color w:val="392C69"/>
              </w:rPr>
            </w:pPr>
            <w:r w:rsidRPr="008536F7">
              <w:rPr>
                <w:color w:val="392C69"/>
              </w:rPr>
              <w:t>от 29.11.2013 N 1746-ЗРК, от 04.03.2014 N 1775-ЗРК,</w:t>
            </w:r>
          </w:p>
          <w:p w:rsidR="00164AC5" w:rsidRPr="008536F7" w:rsidRDefault="00164AC5">
            <w:pPr>
              <w:pStyle w:val="ConsPlusNormal"/>
              <w:jc w:val="center"/>
              <w:rPr>
                <w:color w:val="392C69"/>
              </w:rPr>
            </w:pPr>
            <w:r w:rsidRPr="008536F7">
              <w:rPr>
                <w:color w:val="392C69"/>
              </w:rPr>
              <w:t>от 05.06.2014 N 1795-ЗРК,</w:t>
            </w:r>
          </w:p>
          <w:p w:rsidR="00164AC5" w:rsidRPr="008536F7" w:rsidRDefault="00164AC5">
            <w:pPr>
              <w:pStyle w:val="ConsPlusNormal"/>
              <w:jc w:val="center"/>
              <w:rPr>
                <w:color w:val="392C69"/>
              </w:rPr>
            </w:pPr>
            <w:r w:rsidRPr="008536F7">
              <w:rPr>
                <w:color w:val="392C69"/>
              </w:rPr>
              <w:t>от 04.07.2014 N 1817-ЗРК (ред. 09.07.2014),</w:t>
            </w:r>
          </w:p>
          <w:p w:rsidR="00164AC5" w:rsidRPr="008536F7" w:rsidRDefault="00164AC5">
            <w:pPr>
              <w:pStyle w:val="ConsPlusNormal"/>
              <w:jc w:val="center"/>
              <w:rPr>
                <w:color w:val="392C69"/>
              </w:rPr>
            </w:pPr>
            <w:r w:rsidRPr="008536F7">
              <w:rPr>
                <w:color w:val="392C69"/>
              </w:rPr>
              <w:t>от 09.07.2014 N 1819-ЗРК, от 27.10.2014 N 1839-ЗРК,</w:t>
            </w:r>
          </w:p>
          <w:p w:rsidR="00164AC5" w:rsidRPr="008536F7" w:rsidRDefault="00164AC5">
            <w:pPr>
              <w:pStyle w:val="ConsPlusNormal"/>
              <w:jc w:val="center"/>
              <w:rPr>
                <w:color w:val="392C69"/>
              </w:rPr>
            </w:pPr>
            <w:r w:rsidRPr="008536F7">
              <w:rPr>
                <w:color w:val="392C69"/>
              </w:rPr>
              <w:lastRenderedPageBreak/>
              <w:t>от 27.11.2014 N 1844-ЗРК, от 30.10.2015 N 1941-ЗРК,</w:t>
            </w:r>
          </w:p>
          <w:p w:rsidR="00164AC5" w:rsidRPr="008536F7" w:rsidRDefault="00164AC5">
            <w:pPr>
              <w:pStyle w:val="ConsPlusNormal"/>
              <w:jc w:val="center"/>
              <w:rPr>
                <w:color w:val="392C69"/>
              </w:rPr>
            </w:pPr>
            <w:r w:rsidRPr="008536F7">
              <w:rPr>
                <w:color w:val="392C69"/>
              </w:rPr>
              <w:t>от 30.10.2015 N 1948-ЗРК, от 27.11.2015 N 1951-ЗРК,</w:t>
            </w:r>
          </w:p>
          <w:p w:rsidR="00164AC5" w:rsidRPr="008536F7" w:rsidRDefault="00164AC5">
            <w:pPr>
              <w:pStyle w:val="ConsPlusNormal"/>
              <w:jc w:val="center"/>
              <w:rPr>
                <w:color w:val="392C69"/>
              </w:rPr>
            </w:pPr>
            <w:r w:rsidRPr="008536F7">
              <w:rPr>
                <w:color w:val="392C69"/>
              </w:rPr>
              <w:t>от 29.02.2016 N 1993-ЗРК,</w:t>
            </w:r>
          </w:p>
          <w:p w:rsidR="00164AC5" w:rsidRPr="008536F7" w:rsidRDefault="00164AC5">
            <w:pPr>
              <w:pStyle w:val="ConsPlusNormal"/>
              <w:jc w:val="center"/>
              <w:rPr>
                <w:color w:val="392C69"/>
              </w:rPr>
            </w:pPr>
            <w:r w:rsidRPr="008536F7">
              <w:rPr>
                <w:color w:val="392C69"/>
              </w:rPr>
              <w:t>от 28.07.2016 N 2051-ЗРК (ред. 28.11.2016),</w:t>
            </w:r>
          </w:p>
          <w:p w:rsidR="00164AC5" w:rsidRPr="008536F7" w:rsidRDefault="00164AC5">
            <w:pPr>
              <w:pStyle w:val="ConsPlusNormal"/>
              <w:jc w:val="center"/>
              <w:rPr>
                <w:color w:val="392C69"/>
              </w:rPr>
            </w:pPr>
            <w:r w:rsidRPr="008536F7">
              <w:rPr>
                <w:color w:val="392C69"/>
              </w:rPr>
              <w:t>от 28.11.2016 N 2066-ЗРК, от 28.11.2016 N 2067-ЗРК,</w:t>
            </w:r>
          </w:p>
          <w:p w:rsidR="00164AC5" w:rsidRPr="008536F7" w:rsidRDefault="00164AC5">
            <w:pPr>
              <w:pStyle w:val="ConsPlusNormal"/>
              <w:jc w:val="center"/>
              <w:rPr>
                <w:color w:val="392C69"/>
              </w:rPr>
            </w:pPr>
            <w:r w:rsidRPr="008536F7">
              <w:rPr>
                <w:color w:val="392C69"/>
              </w:rPr>
              <w:t>от 28.07.2017 N 2148-ЗРК, от 03.11.2017 N 2170-ЗРК,</w:t>
            </w:r>
          </w:p>
          <w:p w:rsidR="00164AC5" w:rsidRPr="008536F7" w:rsidRDefault="00164AC5">
            <w:pPr>
              <w:pStyle w:val="ConsPlusNormal"/>
              <w:jc w:val="center"/>
              <w:rPr>
                <w:color w:val="392C69"/>
              </w:rPr>
            </w:pPr>
            <w:r w:rsidRPr="008536F7">
              <w:rPr>
                <w:color w:val="392C69"/>
              </w:rPr>
              <w:t>от 04.04.2018 N 2225-ЗРК, от 29.10.2018 N 2303-ЗРК,</w:t>
            </w:r>
          </w:p>
          <w:p w:rsidR="00164AC5" w:rsidRPr="008536F7" w:rsidRDefault="00164AC5">
            <w:pPr>
              <w:pStyle w:val="ConsPlusNormal"/>
              <w:jc w:val="center"/>
              <w:rPr>
                <w:color w:val="392C69"/>
              </w:rPr>
            </w:pPr>
            <w:r w:rsidRPr="008536F7">
              <w:rPr>
                <w:color w:val="392C69"/>
              </w:rPr>
              <w:t>от 05.06.2019 N 2377-ЗРК, от 13.09.2019 N 2397-ЗРК,</w:t>
            </w:r>
          </w:p>
          <w:p w:rsidR="00164AC5" w:rsidRPr="008536F7" w:rsidRDefault="00164AC5">
            <w:pPr>
              <w:pStyle w:val="ConsPlusNormal"/>
              <w:jc w:val="center"/>
              <w:rPr>
                <w:color w:val="392C69"/>
              </w:rPr>
            </w:pPr>
            <w:r w:rsidRPr="008536F7">
              <w:rPr>
                <w:color w:val="392C69"/>
              </w:rPr>
              <w:t>от 21.10.2019 N 2408-ЗРК (ред. 04.12.2019),</w:t>
            </w:r>
          </w:p>
          <w:p w:rsidR="00164AC5" w:rsidRPr="008536F7" w:rsidRDefault="00164AC5">
            <w:pPr>
              <w:pStyle w:val="ConsPlusNormal"/>
              <w:jc w:val="center"/>
              <w:rPr>
                <w:color w:val="392C69"/>
              </w:rPr>
            </w:pPr>
            <w:r w:rsidRPr="008536F7">
              <w:rPr>
                <w:color w:val="392C69"/>
              </w:rPr>
              <w:t>от 27.03.2020 N 2462-ЗРК (ред. 23.10.2020), от 21.04.2020 N 2473-ЗРК,</w:t>
            </w:r>
          </w:p>
          <w:p w:rsidR="00164AC5" w:rsidRPr="008536F7" w:rsidRDefault="00164AC5">
            <w:pPr>
              <w:pStyle w:val="ConsPlusNormal"/>
              <w:jc w:val="center"/>
              <w:rPr>
                <w:color w:val="392C69"/>
              </w:rPr>
            </w:pPr>
            <w:r w:rsidRPr="008536F7">
              <w:rPr>
                <w:color w:val="392C69"/>
              </w:rPr>
              <w:t>от 26.05.2020 N 2476-ЗРК, от 23.10.2020 N 2516-ЗРК (ред. 24.12.2020),</w:t>
            </w:r>
          </w:p>
          <w:p w:rsidR="00164AC5" w:rsidRPr="008536F7" w:rsidRDefault="00164AC5">
            <w:pPr>
              <w:pStyle w:val="ConsPlusNormal"/>
              <w:jc w:val="center"/>
              <w:rPr>
                <w:color w:val="392C69"/>
              </w:rPr>
            </w:pPr>
            <w:r w:rsidRPr="008536F7">
              <w:rPr>
                <w:color w:val="392C69"/>
              </w:rPr>
              <w:t>от 24.12.2020 N 2530-ЗРК, от 26.07.2021 N 2591-ЗРК,</w:t>
            </w:r>
          </w:p>
          <w:p w:rsidR="00164AC5" w:rsidRPr="008536F7" w:rsidRDefault="00164AC5">
            <w:pPr>
              <w:pStyle w:val="ConsPlusNormal"/>
              <w:jc w:val="center"/>
              <w:rPr>
                <w:color w:val="392C69"/>
              </w:rPr>
            </w:pPr>
            <w:r w:rsidRPr="008536F7">
              <w:rPr>
                <w:color w:val="392C69"/>
              </w:rPr>
              <w:t>от 26.11.2021 N 2634-ЗРК)</w:t>
            </w:r>
          </w:p>
        </w:tc>
        <w:tc>
          <w:tcPr>
            <w:tcW w:w="113" w:type="dxa"/>
            <w:shd w:val="clear" w:color="auto" w:fill="F4F3F8"/>
            <w:tcMar>
              <w:top w:w="0" w:type="dxa"/>
              <w:left w:w="0" w:type="dxa"/>
              <w:bottom w:w="0" w:type="dxa"/>
              <w:right w:w="0" w:type="dxa"/>
            </w:tcMar>
          </w:tcPr>
          <w:p w:rsidR="00164AC5" w:rsidRPr="008536F7" w:rsidRDefault="00164AC5">
            <w:pPr>
              <w:pStyle w:val="ConsPlusNormal"/>
              <w:jc w:val="center"/>
              <w:rPr>
                <w:color w:val="392C69"/>
              </w:rPr>
            </w:pPr>
          </w:p>
        </w:tc>
      </w:tr>
    </w:tbl>
    <w:p w:rsidR="00164AC5" w:rsidRDefault="00164AC5">
      <w:pPr>
        <w:pStyle w:val="ConsPlusNormal"/>
        <w:jc w:val="both"/>
      </w:pPr>
    </w:p>
    <w:p w:rsidR="00164AC5" w:rsidRDefault="00164AC5">
      <w:pPr>
        <w:pStyle w:val="ConsPlusNormal"/>
        <w:ind w:firstLine="540"/>
        <w:jc w:val="both"/>
      </w:pPr>
      <w:r>
        <w:t>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rsidR="00164AC5" w:rsidRDefault="00164AC5">
      <w:pPr>
        <w:pStyle w:val="ConsPlusNormal"/>
        <w:jc w:val="both"/>
      </w:pPr>
      <w:r>
        <w:t>(преамбула в ред. Закона РК от 21.10.2011 N 1536-ЗРК)</w:t>
      </w:r>
    </w:p>
    <w:p w:rsidR="00164AC5" w:rsidRDefault="00164AC5">
      <w:pPr>
        <w:pStyle w:val="ConsPlusNormal"/>
        <w:jc w:val="both"/>
      </w:pPr>
    </w:p>
    <w:p w:rsidR="00164AC5" w:rsidRDefault="00164AC5">
      <w:pPr>
        <w:pStyle w:val="ConsPlusTitle"/>
        <w:jc w:val="center"/>
        <w:outlineLvl w:val="1"/>
      </w:pPr>
      <w:r>
        <w:t>Раздел 1. НАЛОГ НА ПРИБЫЛЬ ОРГАНИЗАЦИЙ</w:t>
      </w:r>
    </w:p>
    <w:p w:rsidR="00164AC5" w:rsidRDefault="00164AC5">
      <w:pPr>
        <w:pStyle w:val="ConsPlusNormal"/>
        <w:jc w:val="both"/>
      </w:pPr>
    </w:p>
    <w:p w:rsidR="00164AC5" w:rsidRDefault="00164AC5">
      <w:pPr>
        <w:pStyle w:val="ConsPlusTitle"/>
        <w:ind w:firstLine="540"/>
        <w:jc w:val="both"/>
        <w:outlineLvl w:val="2"/>
      </w:pPr>
      <w:r>
        <w:t>Статья 1</w:t>
      </w:r>
    </w:p>
    <w:p w:rsidR="00164AC5" w:rsidRDefault="00164AC5">
      <w:pPr>
        <w:pStyle w:val="ConsPlusNormal"/>
        <w:jc w:val="both"/>
      </w:pPr>
      <w:r>
        <w:t>(в ред. Закона РК от 21.10.2019 N 2408-ЗРК)</w:t>
      </w:r>
    </w:p>
    <w:p w:rsidR="00164AC5" w:rsidRDefault="00164AC5">
      <w:pPr>
        <w:pStyle w:val="ConsPlusNormal"/>
        <w:jc w:val="both"/>
      </w:pPr>
    </w:p>
    <w:p w:rsidR="00164AC5" w:rsidRDefault="00164AC5">
      <w:pPr>
        <w:pStyle w:val="ConsPlusNormal"/>
        <w:ind w:firstLine="540"/>
        <w:jc w:val="both"/>
      </w:pPr>
      <w:r>
        <w:t>Установить пониженные ставки налога на прибыль организаций, зачисляемого в бюджет Республики Карелия в соответствии с главой 25 Налогового кодекса Российской Федерации, в следующих размерах:</w:t>
      </w:r>
    </w:p>
    <w:p w:rsidR="00164AC5" w:rsidRDefault="00164AC5">
      <w:pPr>
        <w:pStyle w:val="ConsPlusNormal"/>
        <w:spacing w:before="240"/>
        <w:ind w:firstLine="540"/>
        <w:jc w:val="both"/>
      </w:pPr>
      <w:r>
        <w:t>1) 0 процентов - для следующих налогоплательщиков:</w:t>
      </w:r>
    </w:p>
    <w:p w:rsidR="00164AC5" w:rsidRDefault="00164AC5">
      <w:pPr>
        <w:pStyle w:val="ConsPlusNormal"/>
        <w:spacing w:before="240"/>
        <w:ind w:firstLine="540"/>
        <w:jc w:val="both"/>
      </w:pPr>
      <w:bookmarkStart w:id="1" w:name="Par69"/>
      <w:bookmarkEnd w:id="1"/>
      <w:r>
        <w:t>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rsidR="00164AC5" w:rsidRDefault="00164AC5">
      <w:pPr>
        <w:pStyle w:val="ConsPlusNormal"/>
        <w:jc w:val="both"/>
      </w:pPr>
      <w:r>
        <w:t>(в ред. Законов РК от 23.10.2020 N 2516-ЗРК, от 26.11.2021 N 2634-ЗРК)</w:t>
      </w:r>
    </w:p>
    <w:p w:rsidR="00164AC5" w:rsidRDefault="00164AC5">
      <w:pPr>
        <w:pStyle w:val="ConsPlusNormal"/>
        <w:spacing w:before="240"/>
        <w:ind w:firstLine="540"/>
        <w:jc w:val="both"/>
      </w:pPr>
      <w:r>
        <w:t>организаций,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rsidR="00164AC5" w:rsidRDefault="00164AC5">
      <w:pPr>
        <w:pStyle w:val="ConsPlusNormal"/>
        <w:jc w:val="both"/>
      </w:pPr>
      <w:r>
        <w:lastRenderedPageBreak/>
        <w:t>(в ред. Закона РК от 26.07.2021 N 2591-ЗРК)</w:t>
      </w:r>
    </w:p>
    <w:p w:rsidR="00164AC5" w:rsidRDefault="00164AC5">
      <w:pPr>
        <w:pStyle w:val="ConsPlusNormal"/>
        <w:spacing w:before="240"/>
        <w:ind w:firstLine="540"/>
        <w:jc w:val="both"/>
      </w:pPr>
      <w:r>
        <w:t>абзац утратил силу. - Закон РК от 26.11.2021 N 2634-ЗРК;</w:t>
      </w:r>
    </w:p>
    <w:p w:rsidR="00164AC5" w:rsidRDefault="00164AC5">
      <w:pPr>
        <w:pStyle w:val="ConsPlusNormal"/>
        <w:spacing w:before="240"/>
        <w:ind w:firstLine="540"/>
        <w:jc w:val="both"/>
      </w:pPr>
      <w:bookmarkStart w:id="2" w:name="Par74"/>
      <w:bookmarkEnd w:id="2"/>
      <w:r>
        <w:t>организаций, являющихся резидентами Арктической зоны Российской Федерации в соответствии с Федеральным законом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инвестиционной деятельности в Арктической зоне Российской Федерации;</w:t>
      </w:r>
    </w:p>
    <w:p w:rsidR="00164AC5" w:rsidRDefault="00164AC5">
      <w:pPr>
        <w:pStyle w:val="ConsPlusNormal"/>
        <w:jc w:val="both"/>
      </w:pPr>
      <w:r>
        <w:t>(абзац введен Законом РК от 23.10.2020 N 2516-ЗРК)</w:t>
      </w:r>
    </w:p>
    <w:p w:rsidR="00164AC5" w:rsidRDefault="00164AC5">
      <w:pPr>
        <w:pStyle w:val="ConsPlusNormal"/>
        <w:spacing w:before="240"/>
        <w:ind w:firstLine="540"/>
        <w:jc w:val="both"/>
      </w:pPr>
      <w:r>
        <w:t>2) 5 процентов - для следующих налогоплательщиков:</w:t>
      </w:r>
    </w:p>
    <w:p w:rsidR="00164AC5" w:rsidRDefault="00164AC5" w:rsidP="00164AC5">
      <w:pPr>
        <w:pStyle w:val="ConsPlusNormal"/>
        <w:spacing w:before="240" w:after="240"/>
        <w:ind w:firstLine="540"/>
        <w:jc w:val="both"/>
      </w:pPr>
      <w:bookmarkStart w:id="3" w:name="Par77"/>
      <w:bookmarkEnd w:id="3"/>
      <w:r>
        <w:t>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164AC5" w:rsidRDefault="00164AC5" w:rsidP="00164AC5">
      <w:pPr>
        <w:pStyle w:val="ConsPlusNormal"/>
        <w:spacing w:after="240"/>
        <w:jc w:val="both"/>
      </w:pPr>
      <w:r>
        <w:t>(в ред. Закона РК от 23.10.2020 N 2516-ЗРК)</w:t>
      </w:r>
    </w:p>
    <w:p w:rsidR="00164AC5" w:rsidRDefault="00164AC5" w:rsidP="00164AC5">
      <w:pPr>
        <w:pStyle w:val="ConsPlusNormal"/>
        <w:ind w:firstLine="567"/>
        <w:jc w:val="both"/>
      </w:pPr>
      <w:r>
        <w:t xml:space="preserve"> 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
    <w:p w:rsidR="00164AC5" w:rsidRDefault="00164AC5" w:rsidP="00164AC5">
      <w:pPr>
        <w:pStyle w:val="ConsPlusNormal"/>
        <w:ind w:firstLine="567"/>
        <w:jc w:val="both"/>
      </w:pPr>
      <w:r>
        <w:t>(в ред. Закона РК от 26.07.2021 N 2591-ЗРК)</w:t>
      </w:r>
    </w:p>
    <w:p w:rsidR="00164AC5" w:rsidRDefault="00164AC5">
      <w:pPr>
        <w:pStyle w:val="ConsPlusNormal"/>
        <w:spacing w:before="240"/>
        <w:ind w:firstLine="540"/>
        <w:jc w:val="both"/>
      </w:pPr>
      <w:r>
        <w:t xml:space="preserve">резидентов Арктической зоны в течение пяти налоговых периодов, следующих после налоговых периодов, указанных в </w:t>
      </w:r>
      <w:hyperlink w:anchor="Par74" w:tooltip="организаций, являющихся резидентами Арктической зоны Российской Федерации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 w:history="1">
        <w:r>
          <w:rPr>
            <w:color w:val="0000FF"/>
          </w:rPr>
          <w:t>абзаце пятом пункта 1</w:t>
        </w:r>
      </w:hyperlink>
      <w:r>
        <w:t xml:space="preserve"> настоящей статьи;</w:t>
      </w:r>
    </w:p>
    <w:p w:rsidR="00164AC5" w:rsidRDefault="00164AC5">
      <w:pPr>
        <w:pStyle w:val="ConsPlusNormal"/>
        <w:jc w:val="both"/>
      </w:pPr>
      <w:r>
        <w:t>(абзац введен Законом РК от 23.10.2020 N 2516-ЗРК)</w:t>
      </w:r>
    </w:p>
    <w:p w:rsidR="00164AC5" w:rsidRDefault="00164AC5">
      <w:pPr>
        <w:pStyle w:val="ConsPlusNormal"/>
        <w:spacing w:before="240"/>
        <w:ind w:firstLine="540"/>
        <w:jc w:val="both"/>
      </w:pPr>
      <w:r>
        <w:t>участников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rsidR="00164AC5" w:rsidRDefault="00164AC5">
      <w:pPr>
        <w:pStyle w:val="ConsPlusNormal"/>
        <w:jc w:val="both"/>
      </w:pPr>
      <w:r>
        <w:t>(абзац введен Законом РК от 26.07.2021 N 2591-ЗРК)</w:t>
      </w:r>
    </w:p>
    <w:p w:rsidR="00164AC5" w:rsidRDefault="00164AC5">
      <w:pPr>
        <w:pStyle w:val="ConsPlusNormal"/>
        <w:spacing w:before="240"/>
        <w:ind w:firstLine="540"/>
        <w:jc w:val="both"/>
      </w:pPr>
      <w:r>
        <w:t>3) 10 процентов - для следующих налогоплательщиков:</w:t>
      </w:r>
    </w:p>
    <w:p w:rsidR="00164AC5" w:rsidRDefault="00164AC5">
      <w:pPr>
        <w:pStyle w:val="ConsPlusNormal"/>
        <w:spacing w:before="240"/>
        <w:ind w:firstLine="540"/>
        <w:jc w:val="both"/>
      </w:pPr>
      <w:r>
        <w:t xml:space="preserve">резидентов территорий опережающего социально-экономического развития в течение пяти налоговых периодов, следующих после налоговых периодов, указанных в </w:t>
      </w:r>
      <w:hyperlink w:anchor="Par69" w:tooltip="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quot;О территориях опережающего социально-экономического развития в Российской Федерации&quot;,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w:history="1">
        <w:r>
          <w:rPr>
            <w:color w:val="0000FF"/>
          </w:rPr>
          <w:t>абзаце втором пункта 1</w:t>
        </w:r>
      </w:hyperlink>
      <w:r>
        <w:t xml:space="preserve"> и </w:t>
      </w:r>
      <w:hyperlink w:anchor="Par77" w:tooltip="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w:history="1">
        <w:r>
          <w:rPr>
            <w:color w:val="0000FF"/>
          </w:rPr>
          <w:t>абзаце втором пункта 2</w:t>
        </w:r>
      </w:hyperlink>
      <w:r>
        <w:t xml:space="preserve"> настоящей статьи;</w:t>
      </w:r>
    </w:p>
    <w:p w:rsidR="00164AC5" w:rsidRDefault="00164AC5">
      <w:pPr>
        <w:pStyle w:val="ConsPlusNormal"/>
        <w:jc w:val="both"/>
      </w:pPr>
      <w:r>
        <w:t>(в ред. Закона РК от 23.10.2020 N 2516-ЗРК)</w:t>
      </w:r>
    </w:p>
    <w:p w:rsidR="00164AC5" w:rsidRDefault="00164AC5">
      <w:pPr>
        <w:pStyle w:val="ConsPlusNormal"/>
        <w:spacing w:before="240"/>
        <w:ind w:firstLine="540"/>
        <w:jc w:val="both"/>
      </w:pPr>
      <w:r>
        <w:lastRenderedPageBreak/>
        <w:t>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164AC5" w:rsidRDefault="00164AC5">
      <w:pPr>
        <w:pStyle w:val="ConsPlusNormal"/>
        <w:jc w:val="both"/>
      </w:pPr>
      <w:r>
        <w:t>(в ред. Закона РК от 26.11.2021 N 2634-ЗРК)</w:t>
      </w:r>
    </w:p>
    <w:p w:rsidR="00164AC5" w:rsidRDefault="00164AC5">
      <w:pPr>
        <w:pStyle w:val="ConsPlusNormal"/>
        <w:spacing w:before="240"/>
        <w:ind w:firstLine="540"/>
        <w:jc w:val="both"/>
      </w:pPr>
      <w:r>
        <w:t>абзац утратил силу. - Закон РК от 26.11.2021 N 2634-ЗРК;</w:t>
      </w:r>
    </w:p>
    <w:p w:rsidR="00164AC5" w:rsidRDefault="00164AC5">
      <w:pPr>
        <w:pStyle w:val="ConsPlusNormal"/>
        <w:spacing w:before="240"/>
        <w:ind w:firstLine="540"/>
        <w:jc w:val="both"/>
      </w:pPr>
      <w:r>
        <w:t>4) 13,5 процента - для следующих налогоплательщиков:</w:t>
      </w:r>
    </w:p>
    <w:p w:rsidR="00164AC5" w:rsidRDefault="00164AC5">
      <w:pPr>
        <w:pStyle w:val="ConsPlusNormal"/>
        <w:spacing w:before="240"/>
        <w:ind w:firstLine="540"/>
        <w:jc w:val="both"/>
      </w:pPr>
      <w:r>
        <w:t>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164AC5" w:rsidRDefault="00164AC5">
      <w:pPr>
        <w:pStyle w:val="ConsPlusNormal"/>
        <w:spacing w:before="240"/>
        <w:ind w:firstLine="540"/>
        <w:jc w:val="both"/>
      </w:pPr>
      <w:r>
        <w:t>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
    <w:p w:rsidR="00164AC5" w:rsidRDefault="00164AC5">
      <w:pPr>
        <w:pStyle w:val="ConsPlusNormal"/>
        <w:spacing w:before="240"/>
        <w:ind w:firstLine="540"/>
        <w:jc w:val="both"/>
      </w:pPr>
      <w:r>
        <w:t>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пунктом 1 статьи 284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rsidR="00164AC5" w:rsidRDefault="00164AC5">
      <w:pPr>
        <w:pStyle w:val="ConsPlusNormal"/>
        <w:spacing w:before="240"/>
        <w:ind w:firstLine="540"/>
        <w:jc w:val="both"/>
      </w:pPr>
      <w:r>
        <w:t>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rsidR="00164AC5" w:rsidRDefault="00164AC5">
      <w:pPr>
        <w:pStyle w:val="ConsPlusNormal"/>
        <w:jc w:val="both"/>
      </w:pPr>
      <w:r>
        <w:t>(в ред. Закона РК от 26.11.2021 N 2634-ЗРК)</w:t>
      </w:r>
    </w:p>
    <w:p w:rsidR="00164AC5" w:rsidRDefault="00164AC5">
      <w:pPr>
        <w:pStyle w:val="ConsPlusNormal"/>
        <w:spacing w:before="240"/>
        <w:ind w:firstLine="540"/>
        <w:jc w:val="both"/>
      </w:pPr>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rsidR="00164AC5" w:rsidRDefault="00164AC5">
      <w:pPr>
        <w:pStyle w:val="ConsPlusNormal"/>
        <w:spacing w:before="240"/>
        <w:ind w:firstLine="540"/>
        <w:jc w:val="both"/>
      </w:pPr>
      <w:r>
        <w:t>5) 13,5 процента (на период 2018-2022 годов - 12,5 процента) - для организаций железнодорожного транспорта, поставленных на налоговый учет на территории Республики Карелия с 1 января 2018 года, осуществляющих следующие виды экономической деятельности:</w:t>
      </w:r>
    </w:p>
    <w:p w:rsidR="00164AC5" w:rsidRDefault="00164AC5">
      <w:pPr>
        <w:pStyle w:val="ConsPlusNormal"/>
        <w:spacing w:before="240"/>
        <w:ind w:firstLine="540"/>
        <w:jc w:val="both"/>
      </w:pPr>
      <w:r>
        <w:lastRenderedPageBreak/>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164AC5" w:rsidRDefault="00164AC5">
      <w:pPr>
        <w:pStyle w:val="ConsPlusNormal"/>
        <w:spacing w:before="240"/>
        <w:ind w:firstLine="540"/>
        <w:jc w:val="both"/>
      </w:pPr>
      <w:r>
        <w:t>ремонт и техническое обслуживание прочих транспортных средств и оборудования;</w:t>
      </w:r>
    </w:p>
    <w:p w:rsidR="00164AC5" w:rsidRDefault="00164AC5">
      <w:pPr>
        <w:pStyle w:val="ConsPlusNormal"/>
        <w:spacing w:before="240"/>
        <w:ind w:firstLine="540"/>
        <w:jc w:val="both"/>
      </w:pPr>
      <w:r>
        <w:t>деятельность железнодорожного транспорта: междугородные и международные пассажирские перевозки;</w:t>
      </w:r>
    </w:p>
    <w:p w:rsidR="00164AC5" w:rsidRDefault="00164AC5">
      <w:pPr>
        <w:pStyle w:val="ConsPlusNormal"/>
        <w:spacing w:before="240"/>
        <w:ind w:firstLine="540"/>
        <w:jc w:val="both"/>
      </w:pPr>
      <w:r>
        <w:t>деятельность железнодорожного транспорта: грузовые перевозки;</w:t>
      </w:r>
    </w:p>
    <w:p w:rsidR="00164AC5" w:rsidRDefault="00164AC5">
      <w:pPr>
        <w:pStyle w:val="ConsPlusNormal"/>
        <w:spacing w:before="240"/>
        <w:ind w:firstLine="540"/>
        <w:jc w:val="both"/>
      </w:pPr>
      <w:r>
        <w:t>деятельность вспомогательная, связанная с железнодорожным транспортом;</w:t>
      </w:r>
    </w:p>
    <w:p w:rsidR="00164AC5" w:rsidRDefault="00164AC5">
      <w:pPr>
        <w:pStyle w:val="ConsPlusNormal"/>
        <w:spacing w:before="240"/>
        <w:ind w:firstLine="540"/>
        <w:jc w:val="both"/>
      </w:pPr>
      <w:r>
        <w:t>транспортная обработка грузов;</w:t>
      </w:r>
    </w:p>
    <w:p w:rsidR="00164AC5" w:rsidRDefault="00164AC5">
      <w:pPr>
        <w:pStyle w:val="ConsPlusNormal"/>
        <w:spacing w:before="240"/>
        <w:ind w:firstLine="540"/>
        <w:jc w:val="both"/>
      </w:pPr>
      <w:r>
        <w:t>деятельность вспомогательная прочая, связанная с перевозками;</w:t>
      </w:r>
    </w:p>
    <w:p w:rsidR="00164AC5" w:rsidRDefault="00164AC5">
      <w:pPr>
        <w:pStyle w:val="ConsPlusNormal"/>
        <w:spacing w:before="240"/>
        <w:ind w:firstLine="540"/>
        <w:jc w:val="both"/>
      </w:pPr>
      <w:r>
        <w:t>аренда и лизинг железнодорожного транспорта и оборудования.</w:t>
      </w:r>
    </w:p>
    <w:p w:rsidR="00164AC5" w:rsidRDefault="00164AC5">
      <w:pPr>
        <w:pStyle w:val="ConsPlusNormal"/>
        <w:spacing w:before="240"/>
        <w:ind w:firstLine="540"/>
        <w:jc w:val="both"/>
      </w:pPr>
      <w:r>
        <w:t>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164AC5" w:rsidRDefault="00164AC5">
      <w:pPr>
        <w:pStyle w:val="ConsPlusNormal"/>
        <w:spacing w:before="240"/>
        <w:ind w:firstLine="540"/>
        <w:jc w:val="both"/>
      </w:pPr>
      <w:r>
        <w:t>Налогоплательщик утрачивает право на применение пониженной ставки налога на прибыль организаций, зачисляемого в бюджет Республики Карелия, с даты предоставления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2018-2022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rsidR="00164AC5" w:rsidRDefault="00164AC5">
      <w:pPr>
        <w:pStyle w:val="ConsPlusNormal"/>
        <w:spacing w:before="240"/>
        <w:ind w:firstLine="540"/>
        <w:jc w:val="both"/>
      </w:pPr>
      <w:r>
        <w:t>Порядок подтверждения налогоплательщиком выполнения условия по обеспечению объема инвестиций, предусмотренного абзацем десятым настоящего пункта, определяется Правительством Республики Карелия.</w:t>
      </w:r>
    </w:p>
    <w:p w:rsidR="00164AC5" w:rsidRDefault="00164AC5">
      <w:pPr>
        <w:pStyle w:val="ConsPlusNormal"/>
        <w:jc w:val="both"/>
      </w:pPr>
    </w:p>
    <w:p w:rsidR="00164AC5" w:rsidRDefault="00164AC5">
      <w:pPr>
        <w:pStyle w:val="ConsPlusTitle"/>
        <w:ind w:firstLine="540"/>
        <w:jc w:val="both"/>
        <w:outlineLvl w:val="2"/>
      </w:pPr>
      <w:r>
        <w:t>Статья 1.2</w:t>
      </w:r>
    </w:p>
    <w:p w:rsidR="00164AC5" w:rsidRDefault="00164AC5">
      <w:pPr>
        <w:pStyle w:val="ConsPlusNormal"/>
        <w:ind w:firstLine="540"/>
        <w:jc w:val="both"/>
      </w:pPr>
      <w:r>
        <w:t>(введена Законом РК от 04.04.2018 N 2225-ЗРК)</w:t>
      </w:r>
    </w:p>
    <w:p w:rsidR="00164AC5" w:rsidRDefault="00164AC5">
      <w:pPr>
        <w:pStyle w:val="ConsPlusNormal"/>
        <w:jc w:val="both"/>
      </w:pPr>
    </w:p>
    <w:p w:rsidR="00164AC5" w:rsidRDefault="00164AC5">
      <w:pPr>
        <w:pStyle w:val="ConsPlusNormal"/>
        <w:ind w:firstLine="540"/>
        <w:jc w:val="both"/>
      </w:pPr>
      <w:r>
        <w:t xml:space="preserve">1. Инвестиционный налоговый вычет текущего (отчетного) налогового периода, установленный статьей 286.1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 и осуществляющим следующие виды </w:t>
      </w:r>
      <w:r>
        <w:lastRenderedPageBreak/>
        <w:t>экономической деятельности:</w:t>
      </w:r>
    </w:p>
    <w:p w:rsidR="00164AC5" w:rsidRDefault="00164AC5">
      <w:pPr>
        <w:pStyle w:val="ConsPlusNormal"/>
        <w:spacing w:before="240"/>
        <w:ind w:firstLine="540"/>
        <w:jc w:val="both"/>
      </w:pPr>
      <w:r>
        <w:t>деятельность железнодорожного транспорта: междугородные и международные пассажирские перевозки, грузовые перевозки;</w:t>
      </w:r>
    </w:p>
    <w:p w:rsidR="00164AC5" w:rsidRDefault="00164AC5">
      <w:pPr>
        <w:pStyle w:val="ConsPlusNormal"/>
        <w:spacing w:before="240"/>
        <w:ind w:firstLine="540"/>
        <w:jc w:val="both"/>
      </w:pPr>
      <w:r>
        <w:t>деятельность вспомогательная прочая, связанная с железнодорожным транспортом;</w:t>
      </w:r>
    </w:p>
    <w:p w:rsidR="00164AC5" w:rsidRDefault="00164AC5">
      <w:pPr>
        <w:pStyle w:val="ConsPlusNormal"/>
        <w:spacing w:before="240"/>
        <w:ind w:firstLine="540"/>
        <w:jc w:val="both"/>
      </w:pPr>
      <w:r>
        <w:t>научные исследования и разработки в области естественных и технических наук прочие;</w:t>
      </w:r>
    </w:p>
    <w:p w:rsidR="00164AC5" w:rsidRDefault="00164AC5">
      <w:pPr>
        <w:pStyle w:val="ConsPlusNormal"/>
        <w:spacing w:before="240"/>
        <w:ind w:firstLine="540"/>
        <w:jc w:val="both"/>
      </w:pPr>
      <w:r>
        <w:t>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164AC5" w:rsidRDefault="00164AC5">
      <w:pPr>
        <w:pStyle w:val="ConsPlusNormal"/>
        <w:spacing w:before="240"/>
        <w:ind w:firstLine="540"/>
        <w:jc w:val="both"/>
      </w:pPr>
      <w:r>
        <w:t>сбор, обработка и утилизация отходов; обработка вторичного сырья.</w:t>
      </w:r>
    </w:p>
    <w:p w:rsidR="00164AC5" w:rsidRDefault="00164AC5">
      <w:pPr>
        <w:pStyle w:val="ConsPlusNormal"/>
        <w:jc w:val="both"/>
      </w:pPr>
      <w:r>
        <w:t>(часть 1 в ред. Закона РК от 23.10.2020 N 2516-ЗРК)</w:t>
      </w:r>
    </w:p>
    <w:p w:rsidR="00164AC5" w:rsidRDefault="00164AC5">
      <w:pPr>
        <w:pStyle w:val="ConsPlusNormal"/>
        <w:spacing w:before="240"/>
        <w:ind w:firstLine="540"/>
        <w:jc w:val="both"/>
      </w:pPr>
      <w:r>
        <w:t>2. Инвестиционный налоговый вычет текущего отчетного (налогового) периода составляет 50 процентов суммы расходов текущего периода, указанных в абзаце втором пункта 1 и пункте 2 статьи 257 Налогового кодекса Российской Федерации, за исключением расходов на ликвидацию основных средств, и не может быть более предельной величины инвестиционного налогового вычета.</w:t>
      </w:r>
    </w:p>
    <w:p w:rsidR="00164AC5" w:rsidRDefault="00164AC5">
      <w:pPr>
        <w:pStyle w:val="ConsPlusNormal"/>
        <w:spacing w:before="240"/>
        <w:ind w:firstLine="540"/>
        <w:jc w:val="both"/>
      </w:pPr>
      <w:r>
        <w:t>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rsidR="00164AC5" w:rsidRDefault="00164AC5">
      <w:pPr>
        <w:pStyle w:val="ConsPlusNormal"/>
        <w:jc w:val="both"/>
      </w:pPr>
    </w:p>
    <w:p w:rsidR="00164AC5" w:rsidRDefault="00164AC5">
      <w:pPr>
        <w:pStyle w:val="ConsPlusNormal"/>
        <w:ind w:firstLine="540"/>
        <w:jc w:val="both"/>
        <w:outlineLvl w:val="2"/>
      </w:pPr>
      <w:r>
        <w:t>Статья 2. Исключена. - Закон РК от 30.10.2001 N 540-ЗРК.</w:t>
      </w:r>
    </w:p>
    <w:p w:rsidR="00164AC5" w:rsidRDefault="00164AC5">
      <w:pPr>
        <w:pStyle w:val="ConsPlusNormal"/>
        <w:jc w:val="both"/>
      </w:pPr>
    </w:p>
    <w:p w:rsidR="00164AC5" w:rsidRDefault="00164AC5">
      <w:pPr>
        <w:pStyle w:val="ConsPlusTitle"/>
        <w:jc w:val="center"/>
        <w:outlineLvl w:val="1"/>
      </w:pPr>
      <w:r>
        <w:t>Раздел 2. НАЛОГ НА ИМУЩЕСТВО ОРГАНИЗАЦИЙ</w:t>
      </w:r>
    </w:p>
    <w:p w:rsidR="00164AC5" w:rsidRDefault="00164AC5">
      <w:pPr>
        <w:pStyle w:val="ConsPlusNormal"/>
        <w:jc w:val="center"/>
      </w:pPr>
      <w:r>
        <w:t>(в ред. Закона РК от 25.11.2003 N 717-ЗРК)</w:t>
      </w:r>
    </w:p>
    <w:p w:rsidR="00164AC5" w:rsidRDefault="00164AC5">
      <w:pPr>
        <w:pStyle w:val="ConsPlusNormal"/>
        <w:jc w:val="both"/>
      </w:pPr>
    </w:p>
    <w:p w:rsidR="00164AC5" w:rsidRDefault="00164AC5">
      <w:pPr>
        <w:pStyle w:val="ConsPlusNormal"/>
        <w:ind w:firstLine="540"/>
        <w:jc w:val="both"/>
        <w:outlineLvl w:val="2"/>
      </w:pPr>
      <w:r>
        <w:t>Статья 3. Установить ставки налога на имущество организаций в следующих размерах:</w:t>
      </w:r>
    </w:p>
    <w:p w:rsidR="00164AC5" w:rsidRDefault="00164AC5">
      <w:pPr>
        <w:pStyle w:val="ConsPlusNormal"/>
        <w:spacing w:before="240"/>
        <w:ind w:firstLine="540"/>
        <w:jc w:val="both"/>
      </w:pPr>
      <w:r>
        <w:t>1) 0 процентов - для следующих налогоплательщиков:</w:t>
      </w:r>
    </w:p>
    <w:p w:rsidR="00164AC5" w:rsidRDefault="00164AC5">
      <w:pPr>
        <w:pStyle w:val="ConsPlusNormal"/>
        <w:spacing w:before="240"/>
        <w:ind w:firstLine="540"/>
        <w:jc w:val="both"/>
      </w:pPr>
      <w:bookmarkStart w:id="4" w:name="Par132"/>
      <w:bookmarkEnd w:id="4"/>
      <w:r>
        <w:t>организаций, реализующих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w:t>
      </w:r>
    </w:p>
    <w:p w:rsidR="00164AC5" w:rsidRDefault="00164AC5">
      <w:pPr>
        <w:pStyle w:val="ConsPlusNormal"/>
        <w:spacing w:before="240"/>
        <w:ind w:firstLine="540"/>
        <w:jc w:val="both"/>
      </w:pPr>
      <w:bookmarkStart w:id="5" w:name="Par133"/>
      <w:bookmarkEnd w:id="5"/>
      <w:r>
        <w:t>организаций, реализующих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w:t>
      </w:r>
    </w:p>
    <w:p w:rsidR="00164AC5" w:rsidRDefault="00164AC5">
      <w:pPr>
        <w:pStyle w:val="ConsPlusNormal"/>
        <w:spacing w:before="240"/>
        <w:ind w:firstLine="540"/>
        <w:jc w:val="both"/>
      </w:pPr>
      <w:r>
        <w:t xml:space="preserve">организаций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средств в порядке, установленном для ведения бухгалтерского учета, с 1 января 2016 года. Указанные </w:t>
      </w:r>
      <w:r>
        <w:lastRenderedPageBreak/>
        <w:t>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164AC5" w:rsidRDefault="00164AC5">
      <w:pPr>
        <w:pStyle w:val="ConsPlusNormal"/>
        <w:spacing w:before="240"/>
        <w:ind w:firstLine="540"/>
        <w:jc w:val="both"/>
      </w:pPr>
      <w:bookmarkStart w:id="6" w:name="Par135"/>
      <w:bookmarkEnd w:id="6"/>
      <w:r>
        <w:t>резидентов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p w:rsidR="00164AC5" w:rsidRDefault="00164AC5">
      <w:pPr>
        <w:pStyle w:val="ConsPlusNormal"/>
        <w:spacing w:before="240"/>
        <w:ind w:firstLine="540"/>
        <w:jc w:val="both"/>
      </w:pPr>
      <w:bookmarkStart w:id="7" w:name="Par136"/>
      <w:bookmarkEnd w:id="7"/>
      <w:r>
        <w:t>организаций, являющихся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 применением указанной налоговой ставки;</w:t>
      </w:r>
    </w:p>
    <w:p w:rsidR="00164AC5" w:rsidRDefault="00164AC5">
      <w:pPr>
        <w:pStyle w:val="ConsPlusNormal"/>
        <w:spacing w:before="240"/>
        <w:ind w:firstLine="540"/>
        <w:jc w:val="both"/>
      </w:pPr>
      <w:r>
        <w:t xml:space="preserve">организаций - в отношении жилых помещений, гаражей, машино-мест, указанных в </w:t>
      </w:r>
      <w:hyperlink w:anchor="Par262" w:tooltip="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w:history="1">
        <w:r>
          <w:rPr>
            <w:color w:val="0000FF"/>
          </w:rPr>
          <w:t>пункте 4 статьи 3.1</w:t>
        </w:r>
      </w:hyperlink>
      <w:r>
        <w:t xml:space="preserve"> настоящего Закона, в течение двенадцати месяцев с даты постановки их на кадастровый учет;</w:t>
      </w:r>
    </w:p>
    <w:p w:rsidR="00164AC5" w:rsidRDefault="00164AC5">
      <w:pPr>
        <w:pStyle w:val="ConsPlusNormal"/>
        <w:spacing w:before="240"/>
        <w:ind w:firstLine="540"/>
        <w:jc w:val="both"/>
      </w:pPr>
      <w:bookmarkStart w:id="8" w:name="Par138"/>
      <w:bookmarkEnd w:id="8"/>
      <w:r>
        <w:t>организаций, вновь созданных и поставленных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
    <w:p w:rsidR="00164AC5" w:rsidRDefault="00164AC5">
      <w:pPr>
        <w:pStyle w:val="ConsPlusNormal"/>
        <w:spacing w:before="240"/>
        <w:ind w:firstLine="540"/>
        <w:jc w:val="both"/>
      </w:pPr>
      <w:r>
        <w:t>организаций, являющихся собственниками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 с даты подписания акта приемки выполненных работ по сохранению объекта культурного наследия регионального значения;</w:t>
      </w:r>
    </w:p>
    <w:p w:rsidR="00164AC5" w:rsidRDefault="00164AC5">
      <w:pPr>
        <w:pStyle w:val="ConsPlusNormal"/>
        <w:spacing w:before="240"/>
        <w:ind w:firstLine="540"/>
        <w:jc w:val="both"/>
      </w:pPr>
      <w:bookmarkStart w:id="9" w:name="Par140"/>
      <w:bookmarkEnd w:id="9"/>
      <w:r>
        <w:t>организаций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
    <w:p w:rsidR="00164AC5" w:rsidRDefault="00164AC5">
      <w:pPr>
        <w:pStyle w:val="ConsPlusNormal"/>
        <w:spacing w:before="240"/>
        <w:ind w:firstLine="540"/>
        <w:jc w:val="both"/>
      </w:pPr>
      <w:r>
        <w:t xml:space="preserve">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w:t>
      </w:r>
      <w:r>
        <w:lastRenderedPageBreak/>
        <w:t>следующего за месяцем постановки такого имущества на баланс в качестве объекта основного средства;</w:t>
      </w:r>
    </w:p>
    <w:p w:rsidR="00164AC5" w:rsidRDefault="00164AC5">
      <w:pPr>
        <w:pStyle w:val="ConsPlusNormal"/>
        <w:spacing w:before="240"/>
        <w:ind w:firstLine="540"/>
        <w:jc w:val="both"/>
      </w:pPr>
      <w:r>
        <w:t>организаций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кадастровый учет;</w:t>
      </w:r>
    </w:p>
    <w:p w:rsidR="00164AC5" w:rsidRDefault="00164AC5">
      <w:pPr>
        <w:pStyle w:val="ConsPlusNormal"/>
        <w:spacing w:before="240"/>
        <w:ind w:firstLine="540"/>
        <w:jc w:val="both"/>
      </w:pPr>
      <w:bookmarkStart w:id="10" w:name="Par143"/>
      <w:bookmarkEnd w:id="10"/>
      <w:r>
        <w:t>организаций, являющихся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164AC5" w:rsidRDefault="00164AC5">
      <w:pPr>
        <w:pStyle w:val="ConsPlusNormal"/>
        <w:spacing w:before="240"/>
        <w:ind w:firstLine="540"/>
        <w:jc w:val="both"/>
      </w:pPr>
      <w:bookmarkStart w:id="11" w:name="Par144"/>
      <w:bookmarkEnd w:id="11"/>
      <w:r>
        <w:t>организаций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164AC5" w:rsidRDefault="00164AC5">
      <w:pPr>
        <w:pStyle w:val="ConsPlusNormal"/>
        <w:spacing w:before="240"/>
        <w:ind w:firstLine="540"/>
        <w:jc w:val="both"/>
      </w:pPr>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имущество организаций размер пониженной ставки определяется по одному из оснований по выбору указанной организации.</w:t>
      </w:r>
    </w:p>
    <w:p w:rsidR="00164AC5" w:rsidRDefault="00164AC5">
      <w:pPr>
        <w:pStyle w:val="ConsPlusNormal"/>
        <w:spacing w:before="240"/>
        <w:ind w:firstLine="540"/>
        <w:jc w:val="both"/>
      </w:pPr>
      <w:r>
        <w:t>Пониженная ставка по налогу на имущество организаций для организаций в отношении имущества, указанного в абзаце седьмом настоящего пункта, применяется при условии, что указанное имущество не учитывается на балансе в качестве объектов основных средств в порядке, установленном для ведения бухгалтерского учета;</w:t>
      </w:r>
    </w:p>
    <w:p w:rsidR="00164AC5" w:rsidRDefault="00164AC5">
      <w:pPr>
        <w:pStyle w:val="ConsPlusNormal"/>
        <w:jc w:val="both"/>
      </w:pPr>
      <w:r>
        <w:t>(п. 1 в ред. Закона РК от 26.11.2021 N 2634-ЗРК)</w:t>
      </w:r>
    </w:p>
    <w:p w:rsidR="00164AC5" w:rsidRDefault="00164AC5">
      <w:pPr>
        <w:pStyle w:val="ConsPlusNormal"/>
        <w:spacing w:before="240"/>
        <w:ind w:firstLine="540"/>
        <w:jc w:val="both"/>
      </w:pPr>
      <w:r>
        <w:t>2) утратил силу с 1 января 2018 года. - Закон РК от 03.11.2017 N 2170-ЗРК;</w:t>
      </w:r>
    </w:p>
    <w:p w:rsidR="00164AC5" w:rsidRDefault="00164AC5">
      <w:pPr>
        <w:pStyle w:val="ConsPlusNormal"/>
        <w:spacing w:before="240"/>
        <w:ind w:firstLine="540"/>
        <w:jc w:val="both"/>
      </w:pPr>
      <w:bookmarkStart w:id="12" w:name="Par149"/>
      <w:bookmarkEnd w:id="12"/>
      <w:r>
        <w:t>3) 0,2 процента - для следующих налогоплательщиков:</w:t>
      </w:r>
    </w:p>
    <w:p w:rsidR="00164AC5" w:rsidRDefault="00164AC5">
      <w:pPr>
        <w:pStyle w:val="ConsPlusNormal"/>
        <w:spacing w:before="240"/>
        <w:ind w:firstLine="540"/>
        <w:jc w:val="both"/>
      </w:pPr>
      <w:r>
        <w:t>абзац утратил силу. - Закон РК от 28.11.2016 N 2067-ЗРК.</w:t>
      </w:r>
    </w:p>
    <w:p w:rsidR="00164AC5" w:rsidRDefault="00164AC5">
      <w:pPr>
        <w:pStyle w:val="ConsPlusNormal"/>
        <w:spacing w:before="240"/>
        <w:ind w:firstLine="540"/>
        <w:jc w:val="both"/>
      </w:pPr>
      <w:r>
        <w:t>абзацы третий-четвертый утратили силу. - Закон РК от 26.11.2021 N 2634-ЗРК;</w:t>
      </w:r>
    </w:p>
    <w:p w:rsidR="00164AC5" w:rsidRDefault="00164AC5">
      <w:pPr>
        <w:pStyle w:val="ConsPlusNormal"/>
        <w:spacing w:before="240"/>
        <w:ind w:firstLine="540"/>
        <w:jc w:val="both"/>
      </w:pPr>
      <w:r>
        <w:t>абзац утратил силу. - Закон РК от 29.10.2018 N 2303-ЗРК;</w:t>
      </w:r>
    </w:p>
    <w:p w:rsidR="00164AC5" w:rsidRDefault="00164AC5">
      <w:pPr>
        <w:pStyle w:val="ConsPlusNormal"/>
        <w:spacing w:before="240"/>
        <w:ind w:firstLine="540"/>
        <w:jc w:val="both"/>
      </w:pPr>
      <w:r>
        <w:t>абзац утратил силу с 31 декабря 2018 года. - Закон РК от 30.10.2015 N 1941-ЗРК;</w:t>
      </w:r>
    </w:p>
    <w:p w:rsidR="00164AC5" w:rsidRDefault="00164AC5">
      <w:pPr>
        <w:pStyle w:val="ConsPlusNormal"/>
        <w:spacing w:before="240"/>
        <w:ind w:firstLine="540"/>
        <w:jc w:val="both"/>
      </w:pPr>
      <w:r>
        <w:t>абзац утратил силу. - Закон РК от 29.10.2018 N 2303-ЗРК;</w:t>
      </w:r>
    </w:p>
    <w:p w:rsidR="00164AC5" w:rsidRDefault="00164AC5">
      <w:pPr>
        <w:pStyle w:val="ConsPlusNormal"/>
      </w:pPr>
    </w:p>
    <w:p w:rsidR="00164AC5" w:rsidRDefault="00164AC5">
      <w:pPr>
        <w:pStyle w:val="ConsPlusNormal"/>
        <w:spacing w:before="300"/>
        <w:ind w:firstLine="540"/>
        <w:jc w:val="both"/>
      </w:pPr>
      <w:r>
        <w:lastRenderedPageBreak/>
        <w:t>организаций, занимающихся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 законодательством Республики Карелия.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rsidR="00164AC5" w:rsidRDefault="00164AC5">
      <w:pPr>
        <w:pStyle w:val="ConsPlusNormal"/>
        <w:jc w:val="both"/>
      </w:pPr>
      <w:r>
        <w:t>(в ред. Закона РК от 26.11.2021 N 2634-ЗРК)</w:t>
      </w:r>
    </w:p>
    <w:p w:rsidR="00164AC5" w:rsidRDefault="00164AC5">
      <w:pPr>
        <w:pStyle w:val="ConsPlusNormal"/>
        <w:jc w:val="both"/>
      </w:pPr>
      <w:r>
        <w:t>(п. 3 в ред. Закона РК от 21.10.2011 N 1536-ЗРК)</w:t>
      </w:r>
    </w:p>
    <w:p w:rsidR="00164AC5" w:rsidRDefault="00164AC5">
      <w:pPr>
        <w:pStyle w:val="ConsPlusNormal"/>
        <w:spacing w:before="240"/>
        <w:ind w:firstLine="540"/>
        <w:jc w:val="both"/>
      </w:pPr>
      <w:r>
        <w:t>4) утратил силу. - Закон РК от 26.11.2021 N 2634-ЗРК;</w:t>
      </w:r>
    </w:p>
    <w:p w:rsidR="00164AC5" w:rsidRDefault="00164AC5">
      <w:pPr>
        <w:pStyle w:val="ConsPlusNormal"/>
        <w:spacing w:before="240"/>
        <w:ind w:firstLine="540"/>
        <w:jc w:val="both"/>
      </w:pPr>
      <w:r>
        <w:t>5) утратил силу. - Закон РК от 26.07.2021 N 2591-ЗРК;</w:t>
      </w:r>
    </w:p>
    <w:p w:rsidR="00164AC5" w:rsidRDefault="00164AC5">
      <w:pPr>
        <w:pStyle w:val="ConsPlusNormal"/>
        <w:spacing w:before="240"/>
        <w:ind w:firstLine="540"/>
        <w:jc w:val="both"/>
      </w:pPr>
      <w:r>
        <w:t>5.1) 0,5 процента - для следующих налогоплательщиков:</w:t>
      </w:r>
    </w:p>
    <w:p w:rsidR="00164AC5" w:rsidRDefault="00164AC5">
      <w:pPr>
        <w:pStyle w:val="ConsPlusNormal"/>
        <w:spacing w:before="240"/>
        <w:ind w:firstLine="540"/>
        <w:jc w:val="both"/>
      </w:pPr>
      <w:bookmarkStart w:id="13" w:name="Par162"/>
      <w:bookmarkEnd w:id="13"/>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14" w:name="Par163"/>
      <w:bookmarkEnd w:id="14"/>
      <w:r>
        <w:t>организаций, занимающихся строительством и ремонтом судов, с 1 января 2022 года по 31 декабря 2022 года включительно;</w:t>
      </w:r>
    </w:p>
    <w:p w:rsidR="00164AC5" w:rsidRDefault="00164AC5">
      <w:pPr>
        <w:pStyle w:val="ConsPlusNormal"/>
        <w:spacing w:before="240"/>
        <w:ind w:firstLine="540"/>
        <w:jc w:val="both"/>
      </w:pPr>
      <w:bookmarkStart w:id="15" w:name="Par164"/>
      <w:bookmarkEnd w:id="15"/>
      <w:r>
        <w:t>организаций, осуществляющих производство гидравлических и пневматических силовых установок и двигателей, с 1 января 2022 года по 31 декабря 2022 года включительно;</w:t>
      </w:r>
    </w:p>
    <w:p w:rsidR="00164AC5" w:rsidRDefault="00164AC5">
      <w:pPr>
        <w:pStyle w:val="ConsPlusNormal"/>
        <w:spacing w:before="240"/>
        <w:ind w:firstLine="540"/>
        <w:jc w:val="both"/>
      </w:pPr>
      <w:bookmarkStart w:id="16" w:name="Par165"/>
      <w:bookmarkEnd w:id="16"/>
      <w:r>
        <w:t>организаций потребительской кооперации - в отношении объектов недвижимого имущества, налоговая база по которым определяется как их кадастровая стоимость, находящегося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w:t>
      </w:r>
    </w:p>
    <w:p w:rsidR="00164AC5" w:rsidRDefault="00164AC5">
      <w:pPr>
        <w:pStyle w:val="ConsPlusNormal"/>
        <w:jc w:val="both"/>
      </w:pPr>
      <w:r>
        <w:t>(п. 5.1 в ред. Закона РК от 26.11.2021 N 2634-ЗРК)</w:t>
      </w:r>
    </w:p>
    <w:p w:rsidR="00164AC5" w:rsidRDefault="00164AC5">
      <w:pPr>
        <w:pStyle w:val="ConsPlusNormal"/>
        <w:spacing w:before="240"/>
        <w:ind w:firstLine="540"/>
        <w:jc w:val="both"/>
      </w:pPr>
      <w:bookmarkStart w:id="17" w:name="Par167"/>
      <w:bookmarkEnd w:id="17"/>
      <w:r>
        <w:t>5.2) 0,6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2023 года по 31 декабря 2023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2023 года по 31 декабря 2023 года включительно;</w:t>
      </w:r>
    </w:p>
    <w:p w:rsidR="00164AC5" w:rsidRDefault="00164AC5">
      <w:pPr>
        <w:pStyle w:val="ConsPlusNormal"/>
        <w:jc w:val="both"/>
      </w:pPr>
      <w:r>
        <w:t>(п. 5.2 введен Законом РК от 26.11.2021 N 2634-ЗРК)</w:t>
      </w:r>
    </w:p>
    <w:p w:rsidR="00164AC5" w:rsidRDefault="00164AC5">
      <w:pPr>
        <w:pStyle w:val="ConsPlusNormal"/>
        <w:spacing w:before="240"/>
        <w:ind w:firstLine="540"/>
        <w:jc w:val="both"/>
      </w:pPr>
      <w:r>
        <w:lastRenderedPageBreak/>
        <w:t>5.3) 0,7 процента - для следующих налогоплательщиков:</w:t>
      </w:r>
    </w:p>
    <w:p w:rsidR="00164AC5" w:rsidRDefault="00164AC5">
      <w:pPr>
        <w:pStyle w:val="ConsPlusNormal"/>
        <w:spacing w:before="240"/>
        <w:ind w:firstLine="540"/>
        <w:jc w:val="both"/>
      </w:pPr>
      <w:bookmarkStart w:id="18" w:name="Par172"/>
      <w:bookmarkEnd w:id="18"/>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19" w:name="Par173"/>
      <w:bookmarkEnd w:id="19"/>
      <w:r>
        <w:t>организаций, занимающихся строительством и ремонтом судов, с 1 января 2024 года по 31 декабря 2024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2024 года по 31 декабря 2024 года включительно;</w:t>
      </w:r>
    </w:p>
    <w:p w:rsidR="00164AC5" w:rsidRDefault="00164AC5">
      <w:pPr>
        <w:pStyle w:val="ConsPlusNormal"/>
        <w:spacing w:before="240"/>
        <w:ind w:firstLine="540"/>
        <w:jc w:val="both"/>
      </w:pPr>
      <w:bookmarkStart w:id="20" w:name="Par175"/>
      <w:bookmarkEnd w:id="20"/>
      <w:r>
        <w:t>организаций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rsidR="00164AC5" w:rsidRDefault="00164AC5">
      <w:pPr>
        <w:pStyle w:val="ConsPlusNormal"/>
        <w:jc w:val="both"/>
      </w:pPr>
      <w:r>
        <w:t>(п. 5.3 введен Законом РК от 26.11.2021 N 2634-ЗРК)</w:t>
      </w:r>
    </w:p>
    <w:p w:rsidR="00164AC5" w:rsidRDefault="00164AC5">
      <w:pPr>
        <w:pStyle w:val="ConsPlusNormal"/>
        <w:spacing w:before="240"/>
        <w:ind w:firstLine="540"/>
        <w:jc w:val="both"/>
      </w:pPr>
      <w:bookmarkStart w:id="21" w:name="Par177"/>
      <w:bookmarkEnd w:id="21"/>
      <w:r>
        <w:t>5.4) 0,8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2025 года по 31 декабря 2025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2025 года по 31 декабря 2025 года включительно;</w:t>
      </w:r>
    </w:p>
    <w:p w:rsidR="00164AC5" w:rsidRDefault="00164AC5">
      <w:pPr>
        <w:pStyle w:val="ConsPlusNormal"/>
        <w:jc w:val="both"/>
      </w:pPr>
      <w:r>
        <w:t>(п. 5.4 введен Законом РК от 26.11.2021 N 2634-ЗРК)</w:t>
      </w:r>
    </w:p>
    <w:p w:rsidR="00164AC5" w:rsidRDefault="00164AC5">
      <w:pPr>
        <w:pStyle w:val="ConsPlusNormal"/>
        <w:spacing w:before="240"/>
        <w:ind w:firstLine="540"/>
        <w:jc w:val="both"/>
      </w:pPr>
      <w:r>
        <w:t>5.5) 0,9 процента - для следующих налогоплательщиков:</w:t>
      </w:r>
    </w:p>
    <w:p w:rsidR="00164AC5" w:rsidRDefault="00164AC5">
      <w:pPr>
        <w:pStyle w:val="ConsPlusNormal"/>
        <w:spacing w:before="240"/>
        <w:ind w:firstLine="540"/>
        <w:jc w:val="both"/>
      </w:pPr>
      <w:bookmarkStart w:id="22" w:name="Par182"/>
      <w:bookmarkEnd w:id="22"/>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23" w:name="Par183"/>
      <w:bookmarkEnd w:id="23"/>
      <w:r>
        <w:t>организаций, занимающихся строительством и ремонтом судов, с 1 января 2026 года по 31 декабря 2026 года включительно;</w:t>
      </w:r>
    </w:p>
    <w:p w:rsidR="00164AC5" w:rsidRDefault="00164AC5">
      <w:pPr>
        <w:pStyle w:val="ConsPlusNormal"/>
        <w:spacing w:before="240"/>
        <w:ind w:firstLine="540"/>
        <w:jc w:val="both"/>
      </w:pPr>
      <w:bookmarkStart w:id="24" w:name="Par184"/>
      <w:bookmarkEnd w:id="24"/>
      <w:r>
        <w:lastRenderedPageBreak/>
        <w:t>организаций, осуществляющих производство гидравлических и пневматических силовых установок и двигателей, с 1 января 2026 года по 31 декабря 2026 года включительно;</w:t>
      </w:r>
    </w:p>
    <w:p w:rsidR="00164AC5" w:rsidRDefault="00164AC5">
      <w:pPr>
        <w:pStyle w:val="ConsPlusNormal"/>
        <w:jc w:val="both"/>
      </w:pPr>
      <w:r>
        <w:t>(п. 5.5 введен Законом РК от 26.11.2021 N 2634-ЗРК)</w:t>
      </w:r>
    </w:p>
    <w:p w:rsidR="00164AC5" w:rsidRDefault="00164AC5">
      <w:pPr>
        <w:pStyle w:val="ConsPlusNormal"/>
        <w:spacing w:before="240"/>
        <w:ind w:firstLine="540"/>
        <w:jc w:val="both"/>
      </w:pPr>
      <w:r>
        <w:t>6) утратил силу. - Закон РК от 28.11.2016 N 2067-ЗРК;</w:t>
      </w:r>
    </w:p>
    <w:p w:rsidR="00164AC5" w:rsidRDefault="00164AC5">
      <w:pPr>
        <w:pStyle w:val="ConsPlusNormal"/>
        <w:spacing w:before="240"/>
        <w:ind w:firstLine="540"/>
        <w:jc w:val="both"/>
      </w:pPr>
      <w:r>
        <w:t>7) утратил силу с 1 января 2021 года. - Закон РК от 23.10.2020 N 2516-ЗРК;</w:t>
      </w:r>
    </w:p>
    <w:p w:rsidR="00164AC5" w:rsidRDefault="00164AC5">
      <w:pPr>
        <w:pStyle w:val="ConsPlusNormal"/>
        <w:spacing w:before="240"/>
        <w:ind w:firstLine="540"/>
        <w:jc w:val="both"/>
      </w:pPr>
      <w:r>
        <w:t>7.1) утратил силу - Закон РК от 30.10.2015 N 1941-ЗРК;</w:t>
      </w:r>
    </w:p>
    <w:p w:rsidR="00164AC5" w:rsidRDefault="00164AC5">
      <w:pPr>
        <w:pStyle w:val="ConsPlusNormal"/>
        <w:spacing w:before="240"/>
        <w:ind w:firstLine="540"/>
        <w:jc w:val="both"/>
      </w:pPr>
      <w:r>
        <w:t>7.2) утратил силу с 1 января 2018 года. - Закон РК от 03.11.2017 N 2170-ЗРК;</w:t>
      </w:r>
    </w:p>
    <w:p w:rsidR="00164AC5" w:rsidRDefault="00164AC5">
      <w:pPr>
        <w:pStyle w:val="ConsPlusNormal"/>
        <w:spacing w:before="240"/>
        <w:ind w:firstLine="540"/>
        <w:jc w:val="both"/>
      </w:pPr>
      <w:r>
        <w:t>7.3) утратил силу. - Закон РК от 29.10.2018 N 2303-ЗРК;</w:t>
      </w:r>
    </w:p>
    <w:p w:rsidR="00164AC5" w:rsidRDefault="00164AC5">
      <w:pPr>
        <w:pStyle w:val="ConsPlusNormal"/>
        <w:spacing w:before="240"/>
        <w:ind w:firstLine="540"/>
        <w:jc w:val="both"/>
      </w:pPr>
      <w:bookmarkStart w:id="25" w:name="Par191"/>
      <w:bookmarkEnd w:id="25"/>
      <w:r>
        <w:t>7.4-1) 1 процент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2027 года по 31 декабря 2027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2027 года по 31 декабря 2027 года включительно;</w:t>
      </w:r>
    </w:p>
    <w:p w:rsidR="00164AC5" w:rsidRDefault="00164AC5">
      <w:pPr>
        <w:pStyle w:val="ConsPlusNormal"/>
        <w:jc w:val="both"/>
      </w:pPr>
      <w:r>
        <w:t>(п. 7.4-1 введен Законом РК от 26.11.2021 N 2634-ЗРК)</w:t>
      </w:r>
    </w:p>
    <w:p w:rsidR="00164AC5" w:rsidRDefault="00164AC5">
      <w:pPr>
        <w:pStyle w:val="ConsPlusNormal"/>
        <w:spacing w:before="240"/>
        <w:ind w:firstLine="540"/>
        <w:jc w:val="both"/>
      </w:pPr>
      <w:r>
        <w:t>7.5) 1,1 процента - для следующих налогоплательщиков:</w:t>
      </w:r>
    </w:p>
    <w:p w:rsidR="00164AC5" w:rsidRDefault="00164AC5">
      <w:pPr>
        <w:pStyle w:val="ConsPlusNormal"/>
        <w:spacing w:before="240"/>
        <w:ind w:firstLine="540"/>
        <w:jc w:val="both"/>
      </w:pPr>
      <w:bookmarkStart w:id="26" w:name="Par196"/>
      <w:bookmarkEnd w:id="26"/>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27" w:name="Par197"/>
      <w:bookmarkEnd w:id="27"/>
      <w:r>
        <w:t>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одиннадцатом пункта 1 настоящей статьи;</w:t>
      </w:r>
    </w:p>
    <w:p w:rsidR="00164AC5" w:rsidRDefault="00164AC5">
      <w:pPr>
        <w:pStyle w:val="ConsPlusNormal"/>
        <w:spacing w:before="240"/>
        <w:ind w:firstLine="540"/>
        <w:jc w:val="both"/>
      </w:pPr>
      <w:r>
        <w:t>организаций, занимающихся строительством и ремонтом судов, с 1 января 2028 года по 31 декабря 2028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2028 года по 31 декабря 2028 года включительно;</w:t>
      </w:r>
    </w:p>
    <w:p w:rsidR="00164AC5" w:rsidRDefault="00164AC5">
      <w:pPr>
        <w:pStyle w:val="ConsPlusNormal"/>
        <w:jc w:val="both"/>
      </w:pPr>
      <w:r>
        <w:t>(п. 7.5 в ред. Закона РК от 26.11.2021 N 2634-ЗРК)</w:t>
      </w:r>
    </w:p>
    <w:p w:rsidR="00164AC5" w:rsidRDefault="00164AC5">
      <w:pPr>
        <w:pStyle w:val="ConsPlusNormal"/>
        <w:spacing w:before="240"/>
        <w:ind w:firstLine="540"/>
        <w:jc w:val="both"/>
      </w:pPr>
      <w:bookmarkStart w:id="28" w:name="Par201"/>
      <w:bookmarkEnd w:id="28"/>
      <w:r>
        <w:t>8) 1,2 процента - для следующих налогоплательщиков:</w:t>
      </w:r>
    </w:p>
    <w:p w:rsidR="00164AC5" w:rsidRDefault="00164AC5">
      <w:pPr>
        <w:pStyle w:val="ConsPlusNormal"/>
        <w:spacing w:before="240"/>
        <w:ind w:firstLine="540"/>
        <w:jc w:val="both"/>
      </w:pPr>
      <w:r>
        <w:t>организаций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rsidR="00164AC5" w:rsidRDefault="00164AC5">
      <w:pPr>
        <w:pStyle w:val="ConsPlusNormal"/>
        <w:spacing w:before="240"/>
        <w:ind w:firstLine="540"/>
        <w:jc w:val="both"/>
      </w:pPr>
      <w:r>
        <w:lastRenderedPageBreak/>
        <w:t>организаций, занимающихся строительством и ремонтом судов, с 1 января 2029 года по 31 декабря 2029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2029 года по 31 декабря 2029 года включительно;</w:t>
      </w:r>
    </w:p>
    <w:p w:rsidR="00164AC5" w:rsidRDefault="00164AC5">
      <w:pPr>
        <w:pStyle w:val="ConsPlusNormal"/>
        <w:jc w:val="both"/>
      </w:pPr>
      <w:r>
        <w:t>(п. 8 в ред. Закона РК от 26.11.2021 N 2634-ЗРК)</w:t>
      </w:r>
    </w:p>
    <w:p w:rsidR="00164AC5" w:rsidRDefault="00164AC5">
      <w:pPr>
        <w:pStyle w:val="ConsPlusNormal"/>
        <w:spacing w:before="240"/>
        <w:ind w:firstLine="540"/>
        <w:jc w:val="both"/>
      </w:pPr>
      <w:r>
        <w:t>8.1) утратил силу. - Закон РК от 29.10.2018 N 2303-ЗРК;</w:t>
      </w:r>
    </w:p>
    <w:p w:rsidR="00164AC5" w:rsidRDefault="00164AC5">
      <w:pPr>
        <w:pStyle w:val="ConsPlusNormal"/>
        <w:spacing w:before="240"/>
        <w:ind w:firstLine="540"/>
        <w:jc w:val="both"/>
      </w:pPr>
      <w:r>
        <w:t>8.2) 1,3 процента - для следующих налогоплательщиков:</w:t>
      </w:r>
    </w:p>
    <w:p w:rsidR="00164AC5" w:rsidRDefault="00164AC5">
      <w:pPr>
        <w:pStyle w:val="ConsPlusNormal"/>
        <w:spacing w:before="240"/>
        <w:ind w:firstLine="540"/>
        <w:jc w:val="both"/>
      </w:pPr>
      <w:bookmarkStart w:id="29" w:name="Par208"/>
      <w:bookmarkEnd w:id="29"/>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30" w:name="Par209"/>
      <w:bookmarkEnd w:id="30"/>
      <w:r>
        <w:t>организаций, занимающихся строительством и ремонтом судов, с 1 января 2030 года по 31 декабря 2030 года включительно;</w:t>
      </w:r>
    </w:p>
    <w:p w:rsidR="00164AC5" w:rsidRDefault="00164AC5">
      <w:pPr>
        <w:pStyle w:val="ConsPlusNormal"/>
        <w:spacing w:before="240"/>
        <w:ind w:firstLine="540"/>
        <w:jc w:val="both"/>
      </w:pPr>
      <w:bookmarkStart w:id="31" w:name="Par210"/>
      <w:bookmarkEnd w:id="31"/>
      <w:r>
        <w:t>организаций, осуществляющих производство гидравлических и пневматических силовых установок и двигателей, с 1 января 2030 года по 31 декабря 2030 года включительно;</w:t>
      </w:r>
    </w:p>
    <w:p w:rsidR="00164AC5" w:rsidRDefault="00164AC5">
      <w:pPr>
        <w:pStyle w:val="ConsPlusNormal"/>
        <w:jc w:val="both"/>
      </w:pPr>
      <w:r>
        <w:t>(п. 8.2 введен Законом РК от 26.11.2021 N 2634-ЗРК)</w:t>
      </w:r>
    </w:p>
    <w:p w:rsidR="00164AC5" w:rsidRDefault="00164AC5">
      <w:pPr>
        <w:pStyle w:val="ConsPlusNormal"/>
        <w:spacing w:before="240"/>
        <w:ind w:firstLine="540"/>
        <w:jc w:val="both"/>
      </w:pPr>
      <w:bookmarkStart w:id="32" w:name="Par212"/>
      <w:bookmarkEnd w:id="32"/>
      <w:r>
        <w:t>8.3) 1,4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2031 года по 31 декабря 2031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2031 года по 31 декабря 2031 года включительно;</w:t>
      </w:r>
    </w:p>
    <w:p w:rsidR="00164AC5" w:rsidRDefault="00164AC5">
      <w:pPr>
        <w:pStyle w:val="ConsPlusNormal"/>
        <w:jc w:val="both"/>
      </w:pPr>
      <w:r>
        <w:t>(п. 8.3 введен Законом РК от 26.11.2021 N 2634-ЗРК)</w:t>
      </w:r>
    </w:p>
    <w:p w:rsidR="00164AC5" w:rsidRDefault="00164AC5">
      <w:pPr>
        <w:pStyle w:val="ConsPlusNormal"/>
        <w:spacing w:before="240"/>
        <w:ind w:firstLine="540"/>
        <w:jc w:val="both"/>
      </w:pPr>
      <w:r>
        <w:t>8.4) 1,5 процента - для следующих налогоплательщиков:</w:t>
      </w:r>
    </w:p>
    <w:p w:rsidR="00164AC5" w:rsidRDefault="00164AC5">
      <w:pPr>
        <w:pStyle w:val="ConsPlusNormal"/>
        <w:spacing w:before="240"/>
        <w:ind w:firstLine="540"/>
        <w:jc w:val="both"/>
      </w:pPr>
      <w:bookmarkStart w:id="33" w:name="Par217"/>
      <w:bookmarkEnd w:id="33"/>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34" w:name="Par218"/>
      <w:bookmarkEnd w:id="34"/>
      <w:r>
        <w:t>организаций, занимающихся строительством и ремонтом судов, с 1 января 2032 года по 31 декабря 2032 года включительно;</w:t>
      </w:r>
    </w:p>
    <w:p w:rsidR="00164AC5" w:rsidRDefault="00164AC5">
      <w:pPr>
        <w:pStyle w:val="ConsPlusNormal"/>
        <w:spacing w:before="240"/>
        <w:ind w:firstLine="540"/>
        <w:jc w:val="both"/>
      </w:pPr>
      <w:bookmarkStart w:id="35" w:name="Par219"/>
      <w:bookmarkEnd w:id="35"/>
      <w:r>
        <w:t>организаций, осуществляющих производство гидравлических и пневматических силовых установок и двигателей, с 1 января 2032 года по 31 декабря 2032 года включительно;</w:t>
      </w:r>
    </w:p>
    <w:p w:rsidR="00164AC5" w:rsidRDefault="00164AC5">
      <w:pPr>
        <w:pStyle w:val="ConsPlusNormal"/>
        <w:jc w:val="both"/>
      </w:pPr>
      <w:r>
        <w:t>(п. 8.4 введен Законом РК от 26.11.2021 N 2634-ЗРК)</w:t>
      </w:r>
    </w:p>
    <w:p w:rsidR="00164AC5" w:rsidRDefault="00164AC5">
      <w:pPr>
        <w:pStyle w:val="ConsPlusNormal"/>
        <w:spacing w:before="240"/>
        <w:ind w:firstLine="540"/>
        <w:jc w:val="both"/>
      </w:pPr>
      <w:bookmarkStart w:id="36" w:name="Par221"/>
      <w:bookmarkEnd w:id="36"/>
      <w:r>
        <w:t>8.5) 1,6 процента - для следующих налогоплательщиков:</w:t>
      </w:r>
    </w:p>
    <w:p w:rsidR="00164AC5" w:rsidRDefault="00164AC5">
      <w:pPr>
        <w:pStyle w:val="ConsPlusNormal"/>
        <w:spacing w:before="240"/>
        <w:ind w:firstLine="540"/>
        <w:jc w:val="both"/>
      </w:pPr>
      <w:r>
        <w:lastRenderedPageBreak/>
        <w:t>организаций, занимающихся строительством и ремонтом судов, с 1 января 2033 года по 31 декабря 2033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2033 года по 31 декабря 2033 года включительно;</w:t>
      </w:r>
    </w:p>
    <w:p w:rsidR="00164AC5" w:rsidRDefault="00164AC5">
      <w:pPr>
        <w:pStyle w:val="ConsPlusNormal"/>
        <w:jc w:val="both"/>
      </w:pPr>
      <w:r>
        <w:t>(п. 8.5 введен Законом РК от 26.11.2021 N 2634-ЗРК)</w:t>
      </w:r>
    </w:p>
    <w:p w:rsidR="00164AC5" w:rsidRDefault="00164AC5">
      <w:pPr>
        <w:pStyle w:val="ConsPlusNormal"/>
        <w:spacing w:before="240"/>
        <w:ind w:firstLine="540"/>
        <w:jc w:val="both"/>
      </w:pPr>
      <w:r>
        <w:t>8.6) 1,7 процента - для следующих налогоплательщиков:</w:t>
      </w:r>
    </w:p>
    <w:p w:rsidR="00164AC5" w:rsidRDefault="00164AC5">
      <w:pPr>
        <w:pStyle w:val="ConsPlusNormal"/>
        <w:spacing w:before="240"/>
        <w:ind w:firstLine="540"/>
        <w:jc w:val="both"/>
      </w:pPr>
      <w:bookmarkStart w:id="37" w:name="Par226"/>
      <w:bookmarkEnd w:id="37"/>
      <w:r>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164AC5" w:rsidRDefault="00164AC5">
      <w:pPr>
        <w:pStyle w:val="ConsPlusNormal"/>
        <w:spacing w:before="240"/>
        <w:ind w:firstLine="540"/>
        <w:jc w:val="both"/>
      </w:pPr>
      <w:bookmarkStart w:id="38" w:name="Par227"/>
      <w:bookmarkEnd w:id="38"/>
      <w:r>
        <w:t>организаций, занимающихся строительством и ремонтом судов, с 1 января 2034 года по 31 декабря 2034 года включительно;</w:t>
      </w:r>
    </w:p>
    <w:p w:rsidR="00164AC5" w:rsidRDefault="00164AC5">
      <w:pPr>
        <w:pStyle w:val="ConsPlusNormal"/>
        <w:spacing w:before="240"/>
        <w:ind w:firstLine="540"/>
        <w:jc w:val="both"/>
      </w:pPr>
      <w:bookmarkStart w:id="39" w:name="Par228"/>
      <w:bookmarkEnd w:id="39"/>
      <w:r>
        <w:t>организаций, осуществляющих производство гидравлических и пневматических силовых установок и двигателей, с 1 января 2034 года по 31 декабря 2034 года включительно;</w:t>
      </w:r>
    </w:p>
    <w:p w:rsidR="00164AC5" w:rsidRDefault="00164AC5">
      <w:pPr>
        <w:pStyle w:val="ConsPlusNormal"/>
        <w:jc w:val="both"/>
      </w:pPr>
      <w:r>
        <w:t>(п. 8.6 введен Законом РК от 26.11.2021 N 2634-ЗРК)</w:t>
      </w:r>
    </w:p>
    <w:p w:rsidR="00164AC5" w:rsidRDefault="00164AC5">
      <w:pPr>
        <w:pStyle w:val="ConsPlusNormal"/>
        <w:spacing w:before="240"/>
        <w:ind w:firstLine="540"/>
        <w:jc w:val="both"/>
      </w:pPr>
      <w:bookmarkStart w:id="40" w:name="Par230"/>
      <w:bookmarkEnd w:id="40"/>
      <w:r>
        <w:t>8.7) 1,8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2035 года по 31 декабря 2035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2035 года по 31 декабря 2035 года включительно;</w:t>
      </w:r>
    </w:p>
    <w:p w:rsidR="00164AC5" w:rsidRDefault="00164AC5">
      <w:pPr>
        <w:pStyle w:val="ConsPlusNormal"/>
        <w:jc w:val="both"/>
      </w:pPr>
      <w:r>
        <w:t>(п. 8.7 введен Законом РК от 26.11.2021 N 2634-ЗРК)</w:t>
      </w:r>
    </w:p>
    <w:p w:rsidR="00164AC5" w:rsidRDefault="00164AC5">
      <w:pPr>
        <w:pStyle w:val="ConsPlusNormal"/>
        <w:spacing w:before="240"/>
        <w:ind w:firstLine="540"/>
        <w:jc w:val="both"/>
      </w:pPr>
      <w:bookmarkStart w:id="41" w:name="Par234"/>
      <w:bookmarkEnd w:id="41"/>
      <w:r>
        <w:t>8.8) 1,9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2036 года по 31 декабря 2036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2036 года по 31 декабря 2036 года включительно;</w:t>
      </w:r>
    </w:p>
    <w:p w:rsidR="00164AC5" w:rsidRDefault="00164AC5">
      <w:pPr>
        <w:pStyle w:val="ConsPlusNormal"/>
        <w:jc w:val="both"/>
      </w:pPr>
      <w:r>
        <w:t>(п. 8.8 введен Законом РК от 26.11.2021 N 2634-ЗРК)</w:t>
      </w:r>
    </w:p>
    <w:p w:rsidR="00164AC5" w:rsidRDefault="00164AC5">
      <w:pPr>
        <w:pStyle w:val="ConsPlusNormal"/>
        <w:spacing w:before="240"/>
        <w:ind w:firstLine="540"/>
        <w:jc w:val="both"/>
      </w:pPr>
      <w:r>
        <w:t>9) утратил силу с 1 января 2021 года. - Закон РК от 23.10.2020 N 2516-ЗРК;</w:t>
      </w:r>
    </w:p>
    <w:p w:rsidR="00164AC5" w:rsidRDefault="00164AC5">
      <w:pPr>
        <w:pStyle w:val="ConsPlusNormal"/>
        <w:spacing w:before="240"/>
        <w:ind w:firstLine="540"/>
        <w:jc w:val="both"/>
      </w:pPr>
      <w:r>
        <w:t>9.1) утратил силу. - Закон РК от 26.07.2021 N 2591-ЗРК;</w:t>
      </w:r>
    </w:p>
    <w:p w:rsidR="00164AC5" w:rsidRDefault="00164AC5">
      <w:pPr>
        <w:pStyle w:val="ConsPlusNormal"/>
        <w:spacing w:before="240"/>
        <w:ind w:firstLine="540"/>
        <w:jc w:val="both"/>
      </w:pPr>
      <w:r>
        <w:t>9.2) 2 процента - для следующих налогоплательщиков:</w:t>
      </w:r>
    </w:p>
    <w:p w:rsidR="00164AC5" w:rsidRDefault="00164AC5">
      <w:pPr>
        <w:pStyle w:val="ConsPlusNormal"/>
        <w:spacing w:before="240"/>
        <w:ind w:firstLine="540"/>
        <w:jc w:val="both"/>
      </w:pPr>
      <w:r>
        <w:t xml:space="preserve">организаций - в отношении объектов недвижимого имущества, налоговая база по которым определяется как их кадастровая стоимость, за исключением организаций, указанных в </w:t>
      </w:r>
      <w:hyperlink w:anchor="Par132" w:tooltip="организаций, реализующих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 w:history="1">
        <w:r>
          <w:rPr>
            <w:color w:val="0000FF"/>
          </w:rPr>
          <w:t>абзацах втором</w:t>
        </w:r>
      </w:hyperlink>
      <w:r>
        <w:t xml:space="preserve">, </w:t>
      </w:r>
      <w:hyperlink w:anchor="Par133" w:tooltip="организаций, реализующих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 w:history="1">
        <w:r>
          <w:rPr>
            <w:color w:val="0000FF"/>
          </w:rPr>
          <w:t>третьем</w:t>
        </w:r>
      </w:hyperlink>
      <w:r>
        <w:t xml:space="preserve">, </w:t>
      </w:r>
      <w:hyperlink w:anchor="Par135" w:tooltip="резидентов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 w:history="1">
        <w:r>
          <w:rPr>
            <w:color w:val="0000FF"/>
          </w:rPr>
          <w:t>пятом</w:t>
        </w:r>
      </w:hyperlink>
      <w:r>
        <w:t>-</w:t>
      </w:r>
      <w:hyperlink w:anchor="Par138" w:tooltip="организаций, вновь созданных и поставленных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 w:history="1">
        <w:r>
          <w:rPr>
            <w:color w:val="0000FF"/>
          </w:rPr>
          <w:t>восьмом</w:t>
        </w:r>
      </w:hyperlink>
      <w:r>
        <w:t xml:space="preserve">, </w:t>
      </w:r>
      <w:hyperlink w:anchor="Par140" w:tooltip="организаций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 w:history="1">
        <w:r>
          <w:rPr>
            <w:color w:val="0000FF"/>
          </w:rPr>
          <w:t>десятом</w:t>
        </w:r>
      </w:hyperlink>
      <w:r>
        <w:t>-</w:t>
      </w:r>
      <w:hyperlink w:anchor="Par143" w:tooltip="организаций, являющих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 баланс в качестве объект..." w:history="1">
        <w:r>
          <w:rPr>
            <w:color w:val="0000FF"/>
          </w:rPr>
          <w:t>тринадцатом пункта 1</w:t>
        </w:r>
      </w:hyperlink>
      <w:r>
        <w:t xml:space="preserve">, </w:t>
      </w:r>
      <w:hyperlink w:anchor="Par162"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абзацах втором</w:t>
        </w:r>
      </w:hyperlink>
      <w:r>
        <w:t xml:space="preserve"> и </w:t>
      </w:r>
      <w:hyperlink w:anchor="Par165" w:tooltip="организаций потребительской кооперации - в отношении объектов недвижимого имущества, налоговая база по которым определяется как их кадастровая стоимость, находящего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 w:history="1">
        <w:r>
          <w:rPr>
            <w:color w:val="0000FF"/>
          </w:rPr>
          <w:t xml:space="preserve">пятом пункта </w:t>
        </w:r>
        <w:r>
          <w:rPr>
            <w:color w:val="0000FF"/>
          </w:rPr>
          <w:lastRenderedPageBreak/>
          <w:t>5.1</w:t>
        </w:r>
      </w:hyperlink>
      <w:r>
        <w:t xml:space="preserve">, </w:t>
      </w:r>
      <w:hyperlink w:anchor="Par172"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абзаце втором пункта 5.3</w:t>
        </w:r>
      </w:hyperlink>
      <w:r>
        <w:t xml:space="preserve">, </w:t>
      </w:r>
      <w:hyperlink w:anchor="Par182"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абзаце втором пункта 5.5</w:t>
        </w:r>
      </w:hyperlink>
      <w:r>
        <w:t xml:space="preserve">, </w:t>
      </w:r>
      <w:hyperlink w:anchor="Par196"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абзацах втором</w:t>
        </w:r>
      </w:hyperlink>
      <w:r>
        <w:t xml:space="preserve"> и </w:t>
      </w:r>
      <w:hyperlink w:anchor="Par197" w:tooltip="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одиннадцатом пункта 1 настоящей статьи;" w:history="1">
        <w:r>
          <w:rPr>
            <w:color w:val="0000FF"/>
          </w:rPr>
          <w:t>третьем пункта 7.5</w:t>
        </w:r>
      </w:hyperlink>
      <w:r>
        <w:t xml:space="preserve">, </w:t>
      </w:r>
      <w:hyperlink w:anchor="Par208"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абзаце втором пункта 8.2</w:t>
        </w:r>
      </w:hyperlink>
      <w:r>
        <w:t xml:space="preserve">, </w:t>
      </w:r>
      <w:hyperlink w:anchor="Par217"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абзаце втором пункта 8.4</w:t>
        </w:r>
      </w:hyperlink>
      <w:r>
        <w:t xml:space="preserve"> и </w:t>
      </w:r>
      <w:hyperlink w:anchor="Par226" w:tooltip="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 w:history="1">
        <w:r>
          <w:rPr>
            <w:color w:val="0000FF"/>
          </w:rPr>
          <w:t>абзаце втором пункта 8.6</w:t>
        </w:r>
      </w:hyperlink>
      <w:r>
        <w:t xml:space="preserve"> настоящей статьи;</w:t>
      </w:r>
    </w:p>
    <w:p w:rsidR="00164AC5" w:rsidRDefault="00164AC5">
      <w:pPr>
        <w:pStyle w:val="ConsPlusNormal"/>
        <w:spacing w:before="240"/>
        <w:ind w:firstLine="540"/>
        <w:jc w:val="both"/>
      </w:pPr>
      <w:bookmarkStart w:id="42" w:name="Par242"/>
      <w:bookmarkEnd w:id="42"/>
      <w:r>
        <w:t>организаций, занимающихся строительством и ремонтом судов, с 1 января 2037 года по 31 декабря 2037 года включительно;</w:t>
      </w:r>
    </w:p>
    <w:p w:rsidR="00164AC5" w:rsidRDefault="00164AC5">
      <w:pPr>
        <w:pStyle w:val="ConsPlusNormal"/>
        <w:spacing w:before="240"/>
        <w:ind w:firstLine="540"/>
        <w:jc w:val="both"/>
      </w:pPr>
      <w:bookmarkStart w:id="43" w:name="Par243"/>
      <w:bookmarkEnd w:id="43"/>
      <w:r>
        <w:t>организаций, осуществляющих производство гидравлических и пневматических силовых установок и двигателей, с 1 января 2037 года по 31 декабря 2037 года включительно;</w:t>
      </w:r>
    </w:p>
    <w:p w:rsidR="00164AC5" w:rsidRDefault="00164AC5">
      <w:pPr>
        <w:pStyle w:val="ConsPlusNormal"/>
        <w:jc w:val="both"/>
      </w:pPr>
      <w:r>
        <w:t>(п. 9.2 в ред. Закона РК от 26.11.2021 N 2634-ЗРК)</w:t>
      </w:r>
    </w:p>
    <w:p w:rsidR="00164AC5" w:rsidRDefault="00164AC5">
      <w:pPr>
        <w:pStyle w:val="ConsPlusNormal"/>
        <w:spacing w:before="240"/>
        <w:ind w:firstLine="540"/>
        <w:jc w:val="both"/>
      </w:pPr>
      <w:bookmarkStart w:id="44" w:name="Par245"/>
      <w:bookmarkEnd w:id="44"/>
      <w:r>
        <w:t>9.3) 2,1 процента - для следующих налогоплательщиков:</w:t>
      </w:r>
    </w:p>
    <w:p w:rsidR="00164AC5" w:rsidRDefault="00164AC5">
      <w:pPr>
        <w:pStyle w:val="ConsPlusNormal"/>
        <w:spacing w:before="240"/>
        <w:ind w:firstLine="540"/>
        <w:jc w:val="both"/>
      </w:pPr>
      <w:r>
        <w:t>организаций, занимающихся строительством и ремонтом судов, с 1 января 2038 года по 31 декабря 2038 года включительно;</w:t>
      </w:r>
    </w:p>
    <w:p w:rsidR="00164AC5" w:rsidRDefault="00164AC5">
      <w:pPr>
        <w:pStyle w:val="ConsPlusNormal"/>
        <w:spacing w:before="240"/>
        <w:ind w:firstLine="540"/>
        <w:jc w:val="both"/>
      </w:pPr>
      <w:r>
        <w:t>организаций, осуществляющих производство гидравлических и пневматических силовых установок и двигателей, с 1 января 2038 года по 31 декабря 2038 года включительно;</w:t>
      </w:r>
    </w:p>
    <w:p w:rsidR="00164AC5" w:rsidRDefault="00164AC5">
      <w:pPr>
        <w:pStyle w:val="ConsPlusNormal"/>
        <w:jc w:val="both"/>
      </w:pPr>
      <w:r>
        <w:t>(п. 9.3 введен Законом РК от 26.11.2021 N 2634-ЗРК)</w:t>
      </w:r>
    </w:p>
    <w:p w:rsidR="00164AC5" w:rsidRDefault="00164AC5">
      <w:pPr>
        <w:pStyle w:val="ConsPlusNormal"/>
        <w:spacing w:before="240"/>
        <w:ind w:firstLine="540"/>
        <w:jc w:val="both"/>
      </w:pPr>
      <w:r>
        <w:t xml:space="preserve">10) 2,2 процента - для всех остальных налогоплательщиков, в том числе и для организаций, перечисленных в </w:t>
      </w:r>
      <w:hyperlink w:anchor="Par132" w:tooltip="организаций, реализующих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 w:history="1">
        <w:r>
          <w:rPr>
            <w:color w:val="0000FF"/>
          </w:rPr>
          <w:t>абзацах втором</w:t>
        </w:r>
      </w:hyperlink>
      <w:r>
        <w:t>-</w:t>
      </w:r>
      <w:hyperlink w:anchor="Par136" w:tooltip="организаций, являющих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 w:history="1">
        <w:r>
          <w:rPr>
            <w:color w:val="0000FF"/>
          </w:rPr>
          <w:t>шестом</w:t>
        </w:r>
      </w:hyperlink>
      <w:r>
        <w:t xml:space="preserve">, </w:t>
      </w:r>
      <w:hyperlink w:anchor="Par138" w:tooltip="организаций, вновь созданных и поставленных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 w:history="1">
        <w:r>
          <w:rPr>
            <w:color w:val="0000FF"/>
          </w:rPr>
          <w:t>восьмом</w:t>
        </w:r>
      </w:hyperlink>
      <w:r>
        <w:t>-</w:t>
      </w:r>
      <w:hyperlink w:anchor="Par144" w:tooltip="организаций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 w:history="1">
        <w:r>
          <w:rPr>
            <w:color w:val="0000FF"/>
          </w:rPr>
          <w:t>четырнадцатом пункта 1</w:t>
        </w:r>
      </w:hyperlink>
      <w:r>
        <w:t xml:space="preserve">, </w:t>
      </w:r>
      <w:hyperlink w:anchor="Par149" w:tooltip="3) 0,2 процента - для следующих налогоплательщиков:" w:history="1">
        <w:r>
          <w:rPr>
            <w:color w:val="0000FF"/>
          </w:rPr>
          <w:t>пункте 3</w:t>
        </w:r>
      </w:hyperlink>
      <w:r>
        <w:t xml:space="preserve">, </w:t>
      </w:r>
      <w:hyperlink w:anchor="Par163" w:tooltip="организаций, занимающихся строительством и ремонтом судов, с 1 января 2022 года по 31 декабря 2022 года включительно;" w:history="1">
        <w:r>
          <w:rPr>
            <w:color w:val="0000FF"/>
          </w:rPr>
          <w:t>абзацах третьем</w:t>
        </w:r>
      </w:hyperlink>
      <w:r>
        <w:t xml:space="preserve"> и </w:t>
      </w:r>
      <w:hyperlink w:anchor="Par164" w:tooltip="организаций, осуществляющих производство гидравлических и пневматических силовых установок и двигателей, с 1 января 2022 года по 31 декабря 2022 года включительно;" w:history="1">
        <w:r>
          <w:rPr>
            <w:color w:val="0000FF"/>
          </w:rPr>
          <w:t>четвертом пункта 5.1</w:t>
        </w:r>
      </w:hyperlink>
      <w:r>
        <w:t xml:space="preserve">, </w:t>
      </w:r>
      <w:hyperlink w:anchor="Par167" w:tooltip="5.2) 0,6 процента - для следующих налогоплательщиков:" w:history="1">
        <w:r>
          <w:rPr>
            <w:color w:val="0000FF"/>
          </w:rPr>
          <w:t>пункте 5.2</w:t>
        </w:r>
      </w:hyperlink>
      <w:r>
        <w:t xml:space="preserve">, </w:t>
      </w:r>
      <w:hyperlink w:anchor="Par173" w:tooltip="организаций, занимающихся строительством и ремонтом судов, с 1 января 2024 года по 31 декабря 2024 года включительно;" w:history="1">
        <w:r>
          <w:rPr>
            <w:color w:val="0000FF"/>
          </w:rPr>
          <w:t>абзацах третьем</w:t>
        </w:r>
      </w:hyperlink>
      <w:r>
        <w:t>-</w:t>
      </w:r>
      <w:hyperlink w:anchor="Par175" w:tooltip="организаций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 Изменение сумм налогов, фактически упла..." w:history="1">
        <w:r>
          <w:rPr>
            <w:color w:val="0000FF"/>
          </w:rPr>
          <w:t>пятом пункта 5.3</w:t>
        </w:r>
      </w:hyperlink>
      <w:r>
        <w:t xml:space="preserve">, </w:t>
      </w:r>
      <w:hyperlink w:anchor="Par177" w:tooltip="5.4) 0,8 процента - для следующих налогоплательщиков:" w:history="1">
        <w:r>
          <w:rPr>
            <w:color w:val="0000FF"/>
          </w:rPr>
          <w:t>пункте 5.4</w:t>
        </w:r>
      </w:hyperlink>
      <w:r>
        <w:t xml:space="preserve">, </w:t>
      </w:r>
      <w:hyperlink w:anchor="Par183" w:tooltip="организаций, занимающихся строительством и ремонтом судов, с 1 января 2026 года по 31 декабря 2026 года включительно;" w:history="1">
        <w:r>
          <w:rPr>
            <w:color w:val="0000FF"/>
          </w:rPr>
          <w:t>абзацах третьем</w:t>
        </w:r>
      </w:hyperlink>
      <w:r>
        <w:t xml:space="preserve"> и </w:t>
      </w:r>
      <w:hyperlink w:anchor="Par184" w:tooltip="организаций, осуществляющих производство гидравлических и пневматических силовых установок и двигателей, с 1 января 2026 года по 31 декабря 2026 года включительно;" w:history="1">
        <w:r>
          <w:rPr>
            <w:color w:val="0000FF"/>
          </w:rPr>
          <w:t>четвертом пункта 5.5</w:t>
        </w:r>
      </w:hyperlink>
      <w:r>
        <w:t xml:space="preserve">, </w:t>
      </w:r>
      <w:hyperlink w:anchor="Par191" w:tooltip="7.4-1) 1 процент - для следующих налогоплательщиков:" w:history="1">
        <w:r>
          <w:rPr>
            <w:color w:val="0000FF"/>
          </w:rPr>
          <w:t>пункте 7.4-1</w:t>
        </w:r>
      </w:hyperlink>
      <w:r>
        <w:t xml:space="preserve">, </w:t>
      </w:r>
      <w:hyperlink w:anchor="Par197" w:tooltip="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одиннадцатом пункта 1 настоящей статьи;" w:history="1">
        <w:r>
          <w:rPr>
            <w:color w:val="0000FF"/>
          </w:rPr>
          <w:t>абзацах третьем</w:t>
        </w:r>
      </w:hyperlink>
      <w:r>
        <w:t>-</w:t>
      </w:r>
      <w:hyperlink w:anchor="Par197" w:tooltip="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одиннадцатом пункта 1 настоящей статьи;" w:history="1">
        <w:r>
          <w:rPr>
            <w:color w:val="0000FF"/>
          </w:rPr>
          <w:t>пятом пункта 7.5</w:t>
        </w:r>
      </w:hyperlink>
      <w:r>
        <w:t xml:space="preserve">, </w:t>
      </w:r>
      <w:hyperlink w:anchor="Par201" w:tooltip="8) 1,2 процента - для следующих налогоплательщиков:" w:history="1">
        <w:r>
          <w:rPr>
            <w:color w:val="0000FF"/>
          </w:rPr>
          <w:t>пункте 8</w:t>
        </w:r>
      </w:hyperlink>
      <w:r>
        <w:t xml:space="preserve">, </w:t>
      </w:r>
      <w:hyperlink w:anchor="Par209" w:tooltip="организаций, занимающихся строительством и ремонтом судов, с 1 января 2030 года по 31 декабря 2030 года включительно;" w:history="1">
        <w:r>
          <w:rPr>
            <w:color w:val="0000FF"/>
          </w:rPr>
          <w:t>абзацах третьем</w:t>
        </w:r>
      </w:hyperlink>
      <w:r>
        <w:t xml:space="preserve"> и </w:t>
      </w:r>
      <w:hyperlink w:anchor="Par210" w:tooltip="организаций, осуществляющих производство гидравлических и пневматических силовых установок и двигателей, с 1 января 2030 года по 31 декабря 2030 года включительно;" w:history="1">
        <w:r>
          <w:rPr>
            <w:color w:val="0000FF"/>
          </w:rPr>
          <w:t>четвертом пункта 8.2</w:t>
        </w:r>
      </w:hyperlink>
      <w:r>
        <w:t xml:space="preserve">, </w:t>
      </w:r>
      <w:hyperlink w:anchor="Par212" w:tooltip="8.3) 1,4 процента - для следующих налогоплательщиков:" w:history="1">
        <w:r>
          <w:rPr>
            <w:color w:val="0000FF"/>
          </w:rPr>
          <w:t>пункте 8.3</w:t>
        </w:r>
      </w:hyperlink>
      <w:r>
        <w:t xml:space="preserve">, </w:t>
      </w:r>
      <w:hyperlink w:anchor="Par218" w:tooltip="организаций, занимающихся строительством и ремонтом судов, с 1 января 2032 года по 31 декабря 2032 года включительно;" w:history="1">
        <w:r>
          <w:rPr>
            <w:color w:val="0000FF"/>
          </w:rPr>
          <w:t>абзацах третьем</w:t>
        </w:r>
      </w:hyperlink>
      <w:r>
        <w:t xml:space="preserve"> и </w:t>
      </w:r>
      <w:hyperlink w:anchor="Par219" w:tooltip="организаций, осуществляющих производство гидравлических и пневматических силовых установок и двигателей, с 1 января 2032 года по 31 декабря 2032 года включительно;" w:history="1">
        <w:r>
          <w:rPr>
            <w:color w:val="0000FF"/>
          </w:rPr>
          <w:t>четвертом пункта 8.4</w:t>
        </w:r>
      </w:hyperlink>
      <w:r>
        <w:t xml:space="preserve">, </w:t>
      </w:r>
      <w:hyperlink w:anchor="Par221" w:tooltip="8.5) 1,6 процента - для следующих налогоплательщиков:" w:history="1">
        <w:r>
          <w:rPr>
            <w:color w:val="0000FF"/>
          </w:rPr>
          <w:t>пункте 8.5</w:t>
        </w:r>
      </w:hyperlink>
      <w:r>
        <w:t xml:space="preserve">, </w:t>
      </w:r>
      <w:hyperlink w:anchor="Par227" w:tooltip="организаций, занимающихся строительством и ремонтом судов, с 1 января 2034 года по 31 декабря 2034 года включительно;" w:history="1">
        <w:r>
          <w:rPr>
            <w:color w:val="0000FF"/>
          </w:rPr>
          <w:t>абзацах третьем</w:t>
        </w:r>
      </w:hyperlink>
      <w:r>
        <w:t xml:space="preserve"> и </w:t>
      </w:r>
      <w:hyperlink w:anchor="Par228" w:tooltip="организаций, осуществляющих производство гидравлических и пневматических силовых установок и двигателей, с 1 января 2034 года по 31 декабря 2034 года включительно;" w:history="1">
        <w:r>
          <w:rPr>
            <w:color w:val="0000FF"/>
          </w:rPr>
          <w:t>четвертом пункта 8.6</w:t>
        </w:r>
      </w:hyperlink>
      <w:r>
        <w:t xml:space="preserve">, </w:t>
      </w:r>
      <w:hyperlink w:anchor="Par230" w:tooltip="8.7) 1,8 процента - для следующих налогоплательщиков:" w:history="1">
        <w:r>
          <w:rPr>
            <w:color w:val="0000FF"/>
          </w:rPr>
          <w:t>пунктах 8.7</w:t>
        </w:r>
      </w:hyperlink>
      <w:r>
        <w:t xml:space="preserve"> и </w:t>
      </w:r>
      <w:hyperlink w:anchor="Par234" w:tooltip="8.8) 1,9 процента - для следующих налогоплательщиков:" w:history="1">
        <w:r>
          <w:rPr>
            <w:color w:val="0000FF"/>
          </w:rPr>
          <w:t>8.8</w:t>
        </w:r>
      </w:hyperlink>
      <w:r>
        <w:t xml:space="preserve">, </w:t>
      </w:r>
      <w:hyperlink w:anchor="Par242" w:tooltip="организаций, занимающихся строительством и ремонтом судов, с 1 января 2037 года по 31 декабря 2037 года включительно;" w:history="1">
        <w:r>
          <w:rPr>
            <w:color w:val="0000FF"/>
          </w:rPr>
          <w:t>абзацах третьем</w:t>
        </w:r>
      </w:hyperlink>
      <w:r>
        <w:t xml:space="preserve"> и </w:t>
      </w:r>
      <w:hyperlink w:anchor="Par243" w:tooltip="организаций, осуществляющих производство гидравлических и пневматических силовых установок и двигателей, с 1 января 2037 года по 31 декабря 2037 года включительно;" w:history="1">
        <w:r>
          <w:rPr>
            <w:color w:val="0000FF"/>
          </w:rPr>
          <w:t>четвертом пункта 9.2</w:t>
        </w:r>
      </w:hyperlink>
      <w:r>
        <w:t xml:space="preserve">, </w:t>
      </w:r>
      <w:hyperlink w:anchor="Par245" w:tooltip="9.3) 2,1 процента - для следующих налогоплательщиков:" w:history="1">
        <w:r>
          <w:rPr>
            <w:color w:val="0000FF"/>
          </w:rPr>
          <w:t>пункте 9.3</w:t>
        </w:r>
      </w:hyperlink>
      <w:r>
        <w:t xml:space="preserve"> настоящей статьи, при нарушении ими условий предоставления налоговых льгот, установленных </w:t>
      </w:r>
      <w:hyperlink w:anchor="Par534" w:tooltip="Статья 21" w:history="1">
        <w:r>
          <w:rPr>
            <w:color w:val="0000FF"/>
          </w:rPr>
          <w:t>статьей 21</w:t>
        </w:r>
      </w:hyperlink>
      <w:r>
        <w:t xml:space="preserve"> настоящего Закона.</w:t>
      </w:r>
    </w:p>
    <w:p w:rsidR="00164AC5" w:rsidRDefault="00164AC5">
      <w:pPr>
        <w:pStyle w:val="ConsPlusNormal"/>
        <w:jc w:val="both"/>
      </w:pPr>
      <w:r>
        <w:t>(п. 10 в ред. Закона РК от 26.11.2021 N 2634-ЗРК)</w:t>
      </w:r>
    </w:p>
    <w:p w:rsidR="00164AC5" w:rsidRDefault="00164AC5">
      <w:pPr>
        <w:pStyle w:val="ConsPlusNormal"/>
        <w:jc w:val="both"/>
      </w:pPr>
      <w:r>
        <w:t>(статья 3 в ред. Закона РК от 10.11.2010 N 1437-ЗРК)</w:t>
      </w:r>
    </w:p>
    <w:p w:rsidR="00164AC5" w:rsidRDefault="00164AC5">
      <w:pPr>
        <w:pStyle w:val="ConsPlusNormal"/>
        <w:jc w:val="both"/>
      </w:pPr>
    </w:p>
    <w:p w:rsidR="00164AC5" w:rsidRDefault="00164AC5">
      <w:pPr>
        <w:pStyle w:val="ConsPlusTitle"/>
        <w:ind w:firstLine="540"/>
        <w:jc w:val="both"/>
        <w:outlineLvl w:val="2"/>
      </w:pPr>
      <w:r>
        <w:t>Статья 3.1</w:t>
      </w:r>
    </w:p>
    <w:p w:rsidR="00164AC5" w:rsidRDefault="00164AC5">
      <w:pPr>
        <w:pStyle w:val="ConsPlusNormal"/>
        <w:ind w:firstLine="540"/>
        <w:jc w:val="both"/>
      </w:pPr>
      <w:r>
        <w:t>(в ред. Закона РК от 03.11.2017 N 2170-ЗРК)</w:t>
      </w:r>
    </w:p>
    <w:p w:rsidR="00164AC5" w:rsidRDefault="00164AC5">
      <w:pPr>
        <w:pStyle w:val="ConsPlusNormal"/>
        <w:jc w:val="both"/>
      </w:pPr>
    </w:p>
    <w:p w:rsidR="00164AC5" w:rsidRDefault="00164AC5">
      <w:pPr>
        <w:pStyle w:val="ConsPlusNormal"/>
        <w:ind w:firstLine="540"/>
        <w:jc w:val="both"/>
      </w:pPr>
      <w:r>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164AC5" w:rsidRDefault="00164AC5">
      <w:pPr>
        <w:pStyle w:val="ConsPlusNormal"/>
        <w:spacing w:before="240"/>
        <w:ind w:firstLine="540"/>
        <w:jc w:val="both"/>
      </w:pPr>
      <w:r>
        <w:t>1) административно-деловых центров и торговых центров (комплексов) общей площадью свыше 300 кв. метров, а также помещений в них;</w:t>
      </w:r>
    </w:p>
    <w:p w:rsidR="00164AC5" w:rsidRDefault="00164AC5">
      <w:pPr>
        <w:pStyle w:val="ConsPlusNormal"/>
        <w:jc w:val="both"/>
      </w:pPr>
      <w:r>
        <w:t>(в ред. Закона РК от 29.10.2018 N 2303-ЗРК)</w:t>
      </w:r>
    </w:p>
    <w:p w:rsidR="00164AC5" w:rsidRDefault="00164AC5">
      <w:pPr>
        <w:pStyle w:val="ConsPlusNormal"/>
        <w:spacing w:before="240"/>
        <w:ind w:firstLine="540"/>
        <w:jc w:val="both"/>
      </w:pPr>
      <w:r>
        <w:t>2) нежилых помещений общей площадью свыше 300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164AC5" w:rsidRDefault="00164AC5">
      <w:pPr>
        <w:pStyle w:val="ConsPlusNormal"/>
        <w:jc w:val="both"/>
      </w:pPr>
      <w:r>
        <w:t>(в ред. Закона РК от 29.10.2018 N 2303-ЗРК)</w:t>
      </w:r>
    </w:p>
    <w:p w:rsidR="00164AC5" w:rsidRDefault="00164AC5">
      <w:pPr>
        <w:pStyle w:val="ConsPlusNormal"/>
        <w:spacing w:before="240"/>
        <w:ind w:firstLine="540"/>
        <w:jc w:val="both"/>
      </w:pPr>
      <w:r>
        <w:lastRenderedPageBreak/>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164AC5" w:rsidRDefault="00164AC5">
      <w:pPr>
        <w:pStyle w:val="ConsPlusNormal"/>
        <w:spacing w:before="240"/>
        <w:ind w:firstLine="540"/>
        <w:jc w:val="both"/>
      </w:pPr>
      <w:bookmarkStart w:id="45" w:name="Par262"/>
      <w:bookmarkEnd w:id="45"/>
      <w:r>
        <w:t>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164AC5" w:rsidRDefault="00164AC5">
      <w:pPr>
        <w:pStyle w:val="ConsPlusNormal"/>
        <w:jc w:val="both"/>
      </w:pPr>
      <w:r>
        <w:t>(в ред. Закона РК от 27.03.2020 N 2462-ЗРК)</w:t>
      </w:r>
    </w:p>
    <w:p w:rsidR="00164AC5" w:rsidRDefault="00164AC5">
      <w:pPr>
        <w:pStyle w:val="ConsPlusNormal"/>
        <w:spacing w:before="300"/>
        <w:ind w:firstLine="540"/>
        <w:jc w:val="both"/>
        <w:outlineLvl w:val="2"/>
      </w:pPr>
      <w:r>
        <w:t>Статья 4. Отчетными периодами по налогу на имущество организаций установить первый квартал, полугодие и девять месяцев календарного года.</w:t>
      </w:r>
    </w:p>
    <w:p w:rsidR="00164AC5" w:rsidRDefault="00164AC5">
      <w:pPr>
        <w:pStyle w:val="ConsPlusNormal"/>
        <w:spacing w:before="240"/>
        <w:ind w:firstLine="540"/>
        <w:jc w:val="both"/>
      </w:pPr>
      <w:r>
        <w:t>Абзацы второй-третий утратили силу. - Закон РК от 26.11.2021 N 2634-ЗРК.</w:t>
      </w:r>
    </w:p>
    <w:p w:rsidR="00164AC5" w:rsidRDefault="00164AC5">
      <w:pPr>
        <w:pStyle w:val="ConsPlusNormal"/>
        <w:spacing w:before="240"/>
        <w:ind w:firstLine="540"/>
        <w:jc w:val="both"/>
      </w:pPr>
      <w:r>
        <w:t>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
    <w:p w:rsidR="00164AC5" w:rsidRDefault="00164AC5">
      <w:pPr>
        <w:pStyle w:val="ConsPlusNormal"/>
        <w:jc w:val="both"/>
      </w:pPr>
      <w:r>
        <w:t>(в ред. Закона РК от 21.10.2019 N 2408-ЗРК)</w:t>
      </w:r>
    </w:p>
    <w:p w:rsidR="00164AC5" w:rsidRDefault="00164AC5">
      <w:pPr>
        <w:pStyle w:val="ConsPlusNormal"/>
        <w:spacing w:before="240"/>
        <w:ind w:firstLine="540"/>
        <w:jc w:val="both"/>
      </w:pPr>
      <w:r>
        <w:t>организации,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
    <w:p w:rsidR="00164AC5" w:rsidRDefault="00164AC5">
      <w:pPr>
        <w:pStyle w:val="ConsPlusNormal"/>
        <w:jc w:val="both"/>
      </w:pPr>
      <w:r>
        <w:t>(абзац введен Законом РК от 21.10.2019 N 2408-ЗРК)</w:t>
      </w:r>
    </w:p>
    <w:p w:rsidR="00164AC5" w:rsidRDefault="00164AC5">
      <w:pPr>
        <w:pStyle w:val="ConsPlusNormal"/>
        <w:spacing w:before="240"/>
        <w:ind w:firstLine="540"/>
        <w:jc w:val="both"/>
      </w:pPr>
      <w:r>
        <w:t>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 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
    <w:p w:rsidR="00164AC5" w:rsidRDefault="00164AC5">
      <w:pPr>
        <w:pStyle w:val="ConsPlusNormal"/>
        <w:jc w:val="both"/>
      </w:pPr>
      <w:r>
        <w:t>(абзац введен Законом РК от 21.10.2019 N 2408-ЗРК)</w:t>
      </w:r>
    </w:p>
    <w:p w:rsidR="00164AC5" w:rsidRDefault="00164AC5">
      <w:pPr>
        <w:pStyle w:val="ConsPlusNormal"/>
        <w:jc w:val="both"/>
      </w:pPr>
    </w:p>
    <w:p w:rsidR="00164AC5" w:rsidRDefault="00164AC5">
      <w:pPr>
        <w:pStyle w:val="ConsPlusNormal"/>
        <w:ind w:firstLine="540"/>
        <w:jc w:val="both"/>
        <w:outlineLvl w:val="2"/>
      </w:pPr>
      <w:r>
        <w:t>Статья 5. Утратила силу. - Закон РК от 25.07.2011 N 1523-ЗРК.</w:t>
      </w:r>
    </w:p>
    <w:p w:rsidR="00164AC5" w:rsidRDefault="00164AC5">
      <w:pPr>
        <w:pStyle w:val="ConsPlusNormal"/>
        <w:jc w:val="both"/>
      </w:pPr>
    </w:p>
    <w:p w:rsidR="00164AC5" w:rsidRDefault="00164AC5">
      <w:pPr>
        <w:pStyle w:val="ConsPlusTitle"/>
        <w:jc w:val="center"/>
        <w:outlineLvl w:val="1"/>
      </w:pPr>
      <w:bookmarkStart w:id="46" w:name="Par277"/>
      <w:bookmarkEnd w:id="46"/>
    </w:p>
    <w:p w:rsidR="00164AC5" w:rsidRDefault="00164AC5">
      <w:pPr>
        <w:pStyle w:val="ConsPlusTitle"/>
        <w:jc w:val="center"/>
        <w:outlineLvl w:val="1"/>
      </w:pPr>
    </w:p>
    <w:p w:rsidR="00164AC5" w:rsidRDefault="00164AC5">
      <w:pPr>
        <w:pStyle w:val="ConsPlusTitle"/>
        <w:jc w:val="center"/>
        <w:outlineLvl w:val="1"/>
      </w:pPr>
    </w:p>
    <w:p w:rsidR="00164AC5" w:rsidRDefault="00164AC5">
      <w:pPr>
        <w:pStyle w:val="ConsPlusTitle"/>
        <w:jc w:val="center"/>
        <w:outlineLvl w:val="1"/>
      </w:pPr>
    </w:p>
    <w:p w:rsidR="00164AC5" w:rsidRDefault="00164AC5">
      <w:pPr>
        <w:pStyle w:val="ConsPlusTitle"/>
        <w:jc w:val="center"/>
        <w:outlineLvl w:val="1"/>
      </w:pPr>
      <w:r>
        <w:lastRenderedPageBreak/>
        <w:t>Раздел 3. ТРАНСПОРТНЫЙ НАЛОГ</w:t>
      </w:r>
    </w:p>
    <w:p w:rsidR="00164AC5" w:rsidRDefault="00164AC5">
      <w:pPr>
        <w:pStyle w:val="ConsPlusNormal"/>
        <w:jc w:val="both"/>
      </w:pPr>
    </w:p>
    <w:p w:rsidR="00164AC5" w:rsidRDefault="00164AC5">
      <w:pPr>
        <w:pStyle w:val="ConsPlusNormal"/>
        <w:ind w:firstLine="540"/>
        <w:jc w:val="both"/>
        <w:outlineLvl w:val="2"/>
      </w:pPr>
      <w:r>
        <w:t>Статья 6. Установить ставки транспортного налога в следующих размерах:</w:t>
      </w:r>
    </w:p>
    <w:p w:rsidR="00164AC5" w:rsidRDefault="00164A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1587"/>
        <w:gridCol w:w="1474"/>
      </w:tblGrid>
      <w:tr w:rsidR="00164AC5" w:rsidRPr="008536F7">
        <w:tc>
          <w:tcPr>
            <w:tcW w:w="6009" w:type="dxa"/>
            <w:vMerge w:val="restart"/>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Наименование объекта налогообложения</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Налоговая ставка (в рублях)</w:t>
            </w:r>
          </w:p>
        </w:tc>
      </w:tr>
      <w:tr w:rsidR="00164AC5" w:rsidRPr="008536F7">
        <w:tc>
          <w:tcPr>
            <w:tcW w:w="6009" w:type="dxa"/>
            <w:vMerge/>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с 1 января по 31 декабря 2017 года включительно</w:t>
            </w:r>
          </w:p>
        </w:tc>
        <w:tc>
          <w:tcPr>
            <w:tcW w:w="1474"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с 1 января 2018 года</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1. Автомобили легковые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100 л.с. (до 73,55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10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10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100 л.с. до 150 л.с. (свыше 73,55 кВт до 110,33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35</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35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150 л.с. до 200 л.с. (свыше 110,33 кВт до 147,1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50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200 л.с. до 250 л.с. (свыше 147,1 кВт до 183,9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75</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75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250 л.с. (свыше 183,9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150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150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2. Мотоциклы и мотороллеры с мощностью двигателя (с каждой лошадиной силы):</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до 20 л.с. (до 14,7 кВт) включительно</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jc w:val="center"/>
            </w:pPr>
            <w:r w:rsidRPr="008536F7">
              <w:t>5</w:t>
            </w: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jc w:val="center"/>
            </w:pPr>
            <w:r w:rsidRPr="008536F7">
              <w:t>7</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20 л.с. до 35 л.с. (свыше 14,7 кВт до 25,74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8</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10</w:t>
            </w:r>
          </w:p>
        </w:tc>
      </w:tr>
      <w:tr w:rsidR="00164AC5" w:rsidRPr="008536F7">
        <w:tc>
          <w:tcPr>
            <w:tcW w:w="6009" w:type="dxa"/>
            <w:tcBorders>
              <w:top w:val="single" w:sz="4" w:space="0" w:color="auto"/>
              <w:left w:val="single" w:sz="4" w:space="0" w:color="auto"/>
              <w:right w:val="single" w:sz="4" w:space="0" w:color="auto"/>
            </w:tcBorders>
          </w:tcPr>
          <w:p w:rsidR="00164AC5" w:rsidRPr="008536F7" w:rsidRDefault="00164AC5">
            <w:pPr>
              <w:pStyle w:val="ConsPlusNormal"/>
            </w:pPr>
            <w:r w:rsidRPr="008536F7">
              <w:t>свыше 35 л.с. (свыше 25,74 кВт)</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30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35</w:t>
            </w:r>
          </w:p>
        </w:tc>
      </w:tr>
      <w:tr w:rsidR="00164AC5" w:rsidRPr="008536F7">
        <w:tc>
          <w:tcPr>
            <w:tcW w:w="9070"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2 в ред. Закона РК от 21.10.2019 N 2408-ЗРК)</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3. Автобусы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200 л.с. (до 147,1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50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200 л.с. (свыше 147,1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100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100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4. Автомобили грузовые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до 100 л.с. (до 73,55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25</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25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100 л.с. до 150 л.с. (свыше 73,55 кВт до 110,33 кВт) включительно</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40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40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150 л.с. до 200 л.с. (свыше 110,33 кВт до 147,1 кВт) включительно</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jc w:val="center"/>
            </w:pPr>
            <w:r w:rsidRPr="008536F7">
              <w:t>50</w:t>
            </w: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jc w:val="center"/>
            </w:pPr>
            <w:r w:rsidRPr="008536F7">
              <w:t>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200 л.с. до 250 л.с. (свыше 147,1 кВт до 183,9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65</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65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250 л.с. (свыше 183,9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85</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85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5. Другие самоходные транспортные средства, машины и механизмы на пневматическом и гусеничном ходу (с каждой лошадиной силы)</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25</w:t>
            </w: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6. Снегоходы, мотосани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50 л.с. (до 36,77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25</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25</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50 л.с. (свыше 36,77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50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7. Катера, моторные лодки и другие водные транспортные средства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100 л.с. (до 73,55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13</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16</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100 л.с. (свыше 73,55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8. Яхты и другие парусно-моторные суда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100 л.с. (до 73,55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200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200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100 л.с. (свыше 73,55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400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400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9. Гидроциклы с мощностью двигателя (с каждой лошадиной силы):</w:t>
            </w:r>
          </w:p>
        </w:tc>
        <w:tc>
          <w:tcPr>
            <w:tcW w:w="1587"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c>
          <w:tcPr>
            <w:tcW w:w="1474" w:type="dxa"/>
            <w:tcBorders>
              <w:top w:val="single" w:sz="4" w:space="0" w:color="auto"/>
              <w:left w:val="single" w:sz="4" w:space="0" w:color="auto"/>
              <w:right w:val="single" w:sz="4" w:space="0" w:color="auto"/>
            </w:tcBorders>
            <w:vAlign w:val="bottom"/>
          </w:tcPr>
          <w:p w:rsidR="00164AC5" w:rsidRPr="008536F7" w:rsidRDefault="00164AC5">
            <w:pPr>
              <w:pStyle w:val="ConsPlusNormal"/>
            </w:pP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до 100 л.с. (до 73,55 кВт) включительно</w:t>
            </w:r>
          </w:p>
        </w:tc>
        <w:tc>
          <w:tcPr>
            <w:tcW w:w="1587" w:type="dxa"/>
            <w:tcBorders>
              <w:left w:val="single" w:sz="4" w:space="0" w:color="auto"/>
              <w:right w:val="single" w:sz="4" w:space="0" w:color="auto"/>
            </w:tcBorders>
            <w:vAlign w:val="bottom"/>
          </w:tcPr>
          <w:p w:rsidR="00164AC5" w:rsidRPr="008536F7" w:rsidRDefault="00164AC5">
            <w:pPr>
              <w:pStyle w:val="ConsPlusNormal"/>
              <w:jc w:val="center"/>
            </w:pPr>
            <w:r w:rsidRPr="008536F7">
              <w:t>250</w:t>
            </w:r>
          </w:p>
        </w:tc>
        <w:tc>
          <w:tcPr>
            <w:tcW w:w="1474" w:type="dxa"/>
            <w:tcBorders>
              <w:left w:val="single" w:sz="4" w:space="0" w:color="auto"/>
              <w:right w:val="single" w:sz="4" w:space="0" w:color="auto"/>
            </w:tcBorders>
            <w:vAlign w:val="bottom"/>
          </w:tcPr>
          <w:p w:rsidR="00164AC5" w:rsidRPr="008536F7" w:rsidRDefault="00164AC5">
            <w:pPr>
              <w:pStyle w:val="ConsPlusNormal"/>
              <w:jc w:val="center"/>
            </w:pPr>
            <w:r w:rsidRPr="008536F7">
              <w:t>250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свыше 100 л.с. (свыше 73,55 кВт)</w:t>
            </w:r>
          </w:p>
        </w:tc>
        <w:tc>
          <w:tcPr>
            <w:tcW w:w="1587"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500</w:t>
            </w:r>
          </w:p>
        </w:tc>
        <w:tc>
          <w:tcPr>
            <w:tcW w:w="1474" w:type="dxa"/>
            <w:tcBorders>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500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10. Несамоходные (буксируемые) суда, для которых определяется валовая вместимость (с каждой регистровой тонны валовой вместимости)</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11. Самолеты, вертолеты и иные воздушные суда, имеющие двигатели (с каждой лошадиной силы)</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250</w:t>
            </w: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250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12. Самолеты, имеющие реактивные двигатели (с каждого килограмма силы тяги)</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w:t>
            </w:r>
          </w:p>
        </w:tc>
      </w:tr>
      <w:tr w:rsidR="00164AC5" w:rsidRPr="008536F7">
        <w:tc>
          <w:tcPr>
            <w:tcW w:w="600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13. Другие водные и воздушные транспортные средства, не имеющие двигателей (с единицы транспортного средства)</w:t>
            </w:r>
          </w:p>
        </w:tc>
        <w:tc>
          <w:tcPr>
            <w:tcW w:w="1587"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2000</w:t>
            </w:r>
          </w:p>
        </w:tc>
        <w:tc>
          <w:tcPr>
            <w:tcW w:w="1474" w:type="dxa"/>
            <w:tcBorders>
              <w:top w:val="single" w:sz="4" w:space="0" w:color="auto"/>
              <w:left w:val="single" w:sz="4" w:space="0" w:color="auto"/>
              <w:bottom w:val="single" w:sz="4" w:space="0" w:color="auto"/>
              <w:right w:val="single" w:sz="4" w:space="0" w:color="auto"/>
            </w:tcBorders>
            <w:vAlign w:val="bottom"/>
          </w:tcPr>
          <w:p w:rsidR="00164AC5" w:rsidRPr="008536F7" w:rsidRDefault="00164AC5">
            <w:pPr>
              <w:pStyle w:val="ConsPlusNormal"/>
              <w:jc w:val="center"/>
            </w:pPr>
            <w:r w:rsidRPr="008536F7">
              <w:t>2000</w:t>
            </w:r>
          </w:p>
        </w:tc>
      </w:tr>
    </w:tbl>
    <w:p w:rsidR="00164AC5" w:rsidRDefault="00164AC5">
      <w:pPr>
        <w:pStyle w:val="ConsPlusNormal"/>
        <w:jc w:val="both"/>
      </w:pPr>
      <w:r>
        <w:t>(в ред. Закона РК от 28.11.2016 N 2067-ЗРК)</w:t>
      </w:r>
    </w:p>
    <w:p w:rsidR="00164AC5" w:rsidRDefault="00164AC5">
      <w:pPr>
        <w:pStyle w:val="ConsPlusNormal"/>
        <w:jc w:val="both"/>
      </w:pPr>
    </w:p>
    <w:p w:rsidR="00164AC5" w:rsidRDefault="00164AC5">
      <w:pPr>
        <w:pStyle w:val="ConsPlusNormal"/>
        <w:ind w:firstLine="540"/>
        <w:jc w:val="both"/>
      </w:pPr>
      <w:r>
        <w:t>Часть вторая утратила силу. - Закон РК от 01.10.2008 N 1229-ЗРК.</w:t>
      </w:r>
    </w:p>
    <w:p w:rsidR="00164AC5" w:rsidRDefault="00164AC5">
      <w:pPr>
        <w:pStyle w:val="ConsPlusNormal"/>
        <w:spacing w:before="240"/>
        <w:ind w:firstLine="540"/>
        <w:jc w:val="both"/>
      </w:pPr>
      <w:r>
        <w:t>Часть третья утратила силу. - Закон РК от 28.11.2016 N 2067-ЗРК;</w:t>
      </w:r>
    </w:p>
    <w:p w:rsidR="00164AC5" w:rsidRDefault="00164AC5">
      <w:pPr>
        <w:pStyle w:val="ConsPlusNormal"/>
        <w:spacing w:before="240"/>
        <w:ind w:firstLine="540"/>
        <w:jc w:val="both"/>
      </w:pPr>
      <w:r>
        <w:t>Освобождаются от уплаты транспортного налога:</w:t>
      </w:r>
    </w:p>
    <w:p w:rsidR="00164AC5" w:rsidRDefault="00164AC5">
      <w:pPr>
        <w:pStyle w:val="ConsPlusNormal"/>
        <w:spacing w:before="240"/>
        <w:ind w:firstLine="540"/>
        <w:jc w:val="both"/>
      </w:pPr>
      <w:bookmarkStart w:id="47" w:name="Par399"/>
      <w:bookmarkEnd w:id="47"/>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p w:rsidR="00164AC5" w:rsidRDefault="00164AC5">
      <w:pPr>
        <w:pStyle w:val="ConsPlusNormal"/>
        <w:spacing w:before="240"/>
        <w:ind w:firstLine="540"/>
        <w:jc w:val="both"/>
      </w:pPr>
      <w:bookmarkStart w:id="48" w:name="Par400"/>
      <w:bookmarkEnd w:id="48"/>
      <w:r>
        <w:t>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
    <w:p w:rsidR="00164AC5" w:rsidRDefault="00164AC5">
      <w:pPr>
        <w:pStyle w:val="ConsPlusNormal"/>
        <w:spacing w:before="240"/>
        <w:ind w:firstLine="540"/>
        <w:jc w:val="both"/>
      </w:pPr>
      <w:r>
        <w:t>лица,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
    <w:p w:rsidR="00164AC5" w:rsidRDefault="00164AC5">
      <w:pPr>
        <w:pStyle w:val="ConsPlusNormal"/>
        <w:jc w:val="both"/>
      </w:pPr>
      <w:r>
        <w:t>(абзац введен Законом РК от 26.07.2021 N 2591-ЗРК)</w:t>
      </w:r>
    </w:p>
    <w:p w:rsidR="00164AC5" w:rsidRDefault="00164AC5">
      <w:pPr>
        <w:pStyle w:val="ConsPlusNormal"/>
        <w:jc w:val="both"/>
      </w:pPr>
      <w:r>
        <w:t>(часть четвертая в ред. Закона РК от 13.09.2019 N 2397-ЗРК)</w:t>
      </w:r>
    </w:p>
    <w:p w:rsidR="00164AC5" w:rsidRDefault="00164AC5">
      <w:pPr>
        <w:pStyle w:val="ConsPlusNormal"/>
        <w:spacing w:before="240"/>
        <w:ind w:firstLine="540"/>
        <w:jc w:val="both"/>
      </w:pPr>
      <w:bookmarkStart w:id="49" w:name="Par404"/>
      <w:bookmarkEnd w:id="49"/>
      <w:r>
        <w:t>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rsidR="00164AC5" w:rsidRDefault="00164AC5">
      <w:pPr>
        <w:pStyle w:val="ConsPlusNormal"/>
        <w:jc w:val="both"/>
      </w:pPr>
      <w:r>
        <w:t>(в ред. Закона РК от 27.10.2003 N 714-ЗРК)</w:t>
      </w:r>
    </w:p>
    <w:p w:rsidR="00164AC5" w:rsidRDefault="00164AC5">
      <w:pPr>
        <w:pStyle w:val="ConsPlusNormal"/>
        <w:spacing w:before="240"/>
        <w:ind w:firstLine="540"/>
        <w:jc w:val="both"/>
      </w:pPr>
      <w:r>
        <w:t>граждане, подвергшиеся воздействию радиации вследствие чернобыльской катастрофы, в соответствии с Законом Российской Федерации "О социальной защите граждан, подвергшихся радиации вследствие катастрофы на Чернобыльской АЭС";</w:t>
      </w:r>
    </w:p>
    <w:p w:rsidR="00164AC5" w:rsidRDefault="00164AC5">
      <w:pPr>
        <w:pStyle w:val="ConsPlusNormal"/>
        <w:spacing w:before="240"/>
        <w:ind w:firstLine="540"/>
        <w:jc w:val="both"/>
      </w:pPr>
      <w:r>
        <w:t>граждане, получающие страховую пенсию в соответствии с Федеральным законом от 28 декабря 2013 года N 400-ФЗ "О страховых пенсиях";</w:t>
      </w:r>
    </w:p>
    <w:p w:rsidR="00164AC5" w:rsidRDefault="00164AC5">
      <w:pPr>
        <w:pStyle w:val="ConsPlusNormal"/>
        <w:jc w:val="both"/>
      </w:pPr>
      <w:r>
        <w:t>(в ред. Закона РК от 27.10.2014 N 1839-ЗРК)</w:t>
      </w:r>
    </w:p>
    <w:p w:rsidR="00164AC5" w:rsidRDefault="00164AC5">
      <w:pPr>
        <w:pStyle w:val="ConsPlusNormal"/>
        <w:spacing w:before="240"/>
        <w:ind w:firstLine="540"/>
        <w:jc w:val="both"/>
      </w:pPr>
      <w:r>
        <w:lastRenderedPageBreak/>
        <w:t>граждане, получающие социальную пенсию в соответствии с Федеральным законом "О государственном пенсионном обеспечении в Российской Федерации";</w:t>
      </w:r>
    </w:p>
    <w:p w:rsidR="00164AC5" w:rsidRDefault="00164AC5">
      <w:pPr>
        <w:pStyle w:val="ConsPlusNormal"/>
        <w:spacing w:before="240"/>
        <w:ind w:firstLine="540"/>
        <w:jc w:val="both"/>
      </w:pPr>
      <w:r>
        <w:t>инвалиды, родители (усыновители), опекуны (попечители) ребенка-инвалида;</w:t>
      </w:r>
    </w:p>
    <w:p w:rsidR="00164AC5" w:rsidRDefault="00164AC5">
      <w:pPr>
        <w:pStyle w:val="ConsPlusNormal"/>
        <w:jc w:val="both"/>
      </w:pPr>
      <w:r>
        <w:t>(в ред. Закона РК от 23.10.2020 N 2516-ЗРК)</w:t>
      </w:r>
    </w:p>
    <w:p w:rsidR="00164AC5" w:rsidRDefault="00164AC5" w:rsidP="00164AC5">
      <w:pPr>
        <w:pStyle w:val="ConsPlusNormal"/>
        <w:spacing w:before="240" w:after="240"/>
        <w:ind w:firstLine="567"/>
        <w:jc w:val="both"/>
      </w:pPr>
      <w:r>
        <w:t>граждане, получающие пенсию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
    <w:p w:rsidR="00164AC5" w:rsidRDefault="00164AC5" w:rsidP="00164AC5">
      <w:pPr>
        <w:pStyle w:val="ConsPlusNormal"/>
        <w:spacing w:after="240"/>
        <w:ind w:firstLine="567"/>
        <w:jc w:val="both"/>
      </w:pPr>
      <w:r>
        <w:t>(абзац введен Законом РК от 08.06.2009 N 1300-ЗРК)</w:t>
      </w:r>
    </w:p>
    <w:p w:rsidR="00164AC5" w:rsidRDefault="00164AC5" w:rsidP="00164AC5">
      <w:pPr>
        <w:pStyle w:val="ConsPlusNormal"/>
        <w:spacing w:after="240"/>
        <w:ind w:firstLine="567"/>
        <w:jc w:val="both"/>
      </w:pPr>
      <w:r>
        <w:t xml:space="preserve"> 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rsidR="00164AC5" w:rsidRDefault="00164AC5" w:rsidP="00164AC5">
      <w:pPr>
        <w:pStyle w:val="ConsPlusNormal"/>
        <w:spacing w:after="240"/>
        <w:ind w:firstLine="567"/>
        <w:jc w:val="both"/>
      </w:pPr>
      <w:r>
        <w:t>(абзац введен Законом РК от 29.10.2018 N 2303-ЗРК)</w:t>
      </w:r>
    </w:p>
    <w:p w:rsidR="00164AC5" w:rsidRDefault="00164AC5">
      <w:pPr>
        <w:pStyle w:val="ConsPlusNormal"/>
        <w:spacing w:before="240"/>
        <w:ind w:firstLine="540"/>
        <w:jc w:val="both"/>
      </w:pPr>
      <w:r>
        <w:t xml:space="preserve">При наличии у налогоплательщиков, перечисленных в </w:t>
      </w:r>
      <w:hyperlink w:anchor="Par399" w:tooltip="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 w:history="1">
        <w:r>
          <w:rPr>
            <w:color w:val="0000FF"/>
          </w:rPr>
          <w:t>абзацах втором</w:t>
        </w:r>
      </w:hyperlink>
      <w:r>
        <w:t xml:space="preserve"> и </w:t>
      </w:r>
      <w:hyperlink w:anchor="Par400" w:tooltip="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 w:history="1">
        <w:r>
          <w:rPr>
            <w:color w:val="0000FF"/>
          </w:rPr>
          <w:t>третьем части четвертой</w:t>
        </w:r>
      </w:hyperlink>
      <w:r>
        <w:t xml:space="preserve"> и </w:t>
      </w:r>
      <w:hyperlink w:anchor="Par404" w:tooltip="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 w:history="1">
        <w:r>
          <w:rPr>
            <w:color w:val="0000FF"/>
          </w:rPr>
          <w:t>части пятой</w:t>
        </w:r>
      </w:hyperlink>
      <w:r>
        <w:t xml:space="preserve"> настоящей статьи, двух и более транспортных средств льгота предоставляется на одно транспортное средство, имеющее наибольшую мощность двигателя.</w:t>
      </w:r>
    </w:p>
    <w:p w:rsidR="00164AC5" w:rsidRDefault="00164AC5">
      <w:pPr>
        <w:pStyle w:val="ConsPlusNormal"/>
        <w:jc w:val="both"/>
      </w:pPr>
      <w:r>
        <w:t>(в ред. Законов РК от 26.06.2009 N 1311-ЗРК, от 26.07.2021 N 2591-ЗРК)</w:t>
      </w:r>
    </w:p>
    <w:p w:rsidR="00164AC5" w:rsidRDefault="00164AC5">
      <w:pPr>
        <w:pStyle w:val="ConsPlusNormal"/>
        <w:spacing w:before="240"/>
        <w:ind w:firstLine="540"/>
        <w:jc w:val="both"/>
      </w:pPr>
      <w:r>
        <w:t>Часть седьмая утратила силу. - Закон РК от 13.09.2019 N 2397-ЗРК.</w:t>
      </w:r>
    </w:p>
    <w:p w:rsidR="00164AC5" w:rsidRDefault="00164AC5">
      <w:pPr>
        <w:pStyle w:val="ConsPlusNormal"/>
        <w:jc w:val="both"/>
      </w:pPr>
    </w:p>
    <w:p w:rsidR="00164AC5" w:rsidRDefault="00164AC5">
      <w:pPr>
        <w:pStyle w:val="ConsPlusTitle"/>
        <w:ind w:firstLine="540"/>
        <w:jc w:val="both"/>
        <w:outlineLvl w:val="2"/>
      </w:pPr>
      <w:r>
        <w:t>Статья 7. Утратила силу. - Закон РК от 26.07.2021 N 2591-ЗРК.</w:t>
      </w:r>
    </w:p>
    <w:p w:rsidR="00164AC5" w:rsidRDefault="00164AC5">
      <w:pPr>
        <w:pStyle w:val="ConsPlusNormal"/>
        <w:jc w:val="both"/>
      </w:pPr>
    </w:p>
    <w:p w:rsidR="00164AC5" w:rsidRDefault="00164AC5">
      <w:pPr>
        <w:pStyle w:val="ConsPlusTitle"/>
        <w:ind w:firstLine="540"/>
        <w:jc w:val="both"/>
        <w:outlineLvl w:val="2"/>
      </w:pPr>
      <w:r>
        <w:t>Статья 8. Исключена. - Закон РК от 25.11.2002 N 632-ЗРК.</w:t>
      </w:r>
    </w:p>
    <w:p w:rsidR="00164AC5" w:rsidRDefault="00164AC5">
      <w:pPr>
        <w:pStyle w:val="ConsPlusNormal"/>
        <w:jc w:val="both"/>
      </w:pPr>
    </w:p>
    <w:p w:rsidR="00164AC5" w:rsidRDefault="00164AC5">
      <w:pPr>
        <w:pStyle w:val="ConsPlusTitle"/>
        <w:jc w:val="center"/>
        <w:outlineLvl w:val="1"/>
      </w:pPr>
      <w:r>
        <w:t>Раздел 4. НАЛОГ С ПРОДАЖ</w:t>
      </w:r>
    </w:p>
    <w:p w:rsidR="00164AC5" w:rsidRDefault="00164AC5">
      <w:pPr>
        <w:pStyle w:val="ConsPlusNormal"/>
        <w:jc w:val="both"/>
      </w:pPr>
    </w:p>
    <w:p w:rsidR="00164AC5" w:rsidRDefault="00164AC5">
      <w:pPr>
        <w:pStyle w:val="ConsPlusNormal"/>
        <w:jc w:val="center"/>
      </w:pPr>
      <w:r>
        <w:t>Исключен. - Закон РК от 27.10.2003 N 714-ЗРК.</w:t>
      </w:r>
    </w:p>
    <w:p w:rsidR="00164AC5" w:rsidRDefault="00164AC5">
      <w:pPr>
        <w:pStyle w:val="ConsPlusNormal"/>
        <w:jc w:val="both"/>
      </w:pPr>
    </w:p>
    <w:p w:rsidR="00164AC5" w:rsidRDefault="00164AC5">
      <w:pPr>
        <w:pStyle w:val="ConsPlusTitle"/>
        <w:jc w:val="center"/>
        <w:outlineLvl w:val="1"/>
      </w:pPr>
      <w:r>
        <w:t>Раздел 4. НАЛОГ НА ИГОРНЫЙ БИЗНЕС</w:t>
      </w:r>
    </w:p>
    <w:p w:rsidR="00164AC5" w:rsidRDefault="00164AC5">
      <w:pPr>
        <w:pStyle w:val="ConsPlusNormal"/>
        <w:jc w:val="both"/>
      </w:pPr>
    </w:p>
    <w:p w:rsidR="00164AC5" w:rsidRDefault="00164AC5">
      <w:pPr>
        <w:pStyle w:val="ConsPlusNormal"/>
        <w:ind w:firstLine="540"/>
        <w:jc w:val="both"/>
        <w:outlineLvl w:val="2"/>
      </w:pPr>
      <w:r>
        <w:t>Статья 9. Установить ставки налога на игорный бизнес в следующих размерах:</w:t>
      </w:r>
    </w:p>
    <w:p w:rsidR="00164AC5" w:rsidRDefault="00164AC5">
      <w:pPr>
        <w:pStyle w:val="ConsPlusNormal"/>
        <w:spacing w:before="240"/>
        <w:ind w:firstLine="540"/>
        <w:jc w:val="both"/>
      </w:pPr>
      <w:r>
        <w:t>1) за один процессинговый центр тотализатора - 250000 рублей;</w:t>
      </w:r>
    </w:p>
    <w:p w:rsidR="00164AC5" w:rsidRDefault="00164AC5">
      <w:pPr>
        <w:pStyle w:val="ConsPlusNormal"/>
        <w:jc w:val="both"/>
      </w:pPr>
      <w:r>
        <w:t>(в ред. Закона РК от 29.10.2018 N 2303-ЗРК)</w:t>
      </w:r>
    </w:p>
    <w:p w:rsidR="00164AC5" w:rsidRDefault="00164AC5">
      <w:pPr>
        <w:pStyle w:val="ConsPlusNormal"/>
        <w:spacing w:before="240"/>
        <w:ind w:firstLine="540"/>
        <w:jc w:val="both"/>
      </w:pPr>
      <w:r>
        <w:t>2) за один процессинговый центр букмекерской конторы - 250000 рублей;</w:t>
      </w:r>
    </w:p>
    <w:p w:rsidR="00164AC5" w:rsidRDefault="00164AC5">
      <w:pPr>
        <w:pStyle w:val="ConsPlusNormal"/>
        <w:jc w:val="both"/>
      </w:pPr>
      <w:r>
        <w:t>(в ред. Закона РК от 29.10.2018 N 2303-ЗРК)</w:t>
      </w:r>
    </w:p>
    <w:p w:rsidR="00164AC5" w:rsidRDefault="00164AC5">
      <w:pPr>
        <w:pStyle w:val="ConsPlusNormal"/>
        <w:spacing w:before="240"/>
        <w:ind w:firstLine="540"/>
        <w:jc w:val="both"/>
      </w:pPr>
      <w:r>
        <w:t>3) за один пункт приема ставок тотализатора - 14000 рублей;</w:t>
      </w:r>
    </w:p>
    <w:p w:rsidR="00164AC5" w:rsidRDefault="00164AC5">
      <w:pPr>
        <w:pStyle w:val="ConsPlusNormal"/>
        <w:jc w:val="both"/>
      </w:pPr>
      <w:r>
        <w:lastRenderedPageBreak/>
        <w:t>(в ред. Закона РК от 29.10.2018 N 2303-ЗРК)</w:t>
      </w:r>
    </w:p>
    <w:p w:rsidR="00164AC5" w:rsidRDefault="00164AC5">
      <w:pPr>
        <w:pStyle w:val="ConsPlusNormal"/>
        <w:spacing w:before="240"/>
        <w:ind w:firstLine="540"/>
        <w:jc w:val="both"/>
      </w:pPr>
      <w:r>
        <w:t>4) за один пункт приема ставок букмекерской конторы - 14000 рублей.</w:t>
      </w:r>
    </w:p>
    <w:p w:rsidR="00164AC5" w:rsidRDefault="00164AC5">
      <w:pPr>
        <w:pStyle w:val="ConsPlusNormal"/>
        <w:jc w:val="both"/>
      </w:pPr>
      <w:r>
        <w:t>(в ред. Закона РК от 29.10.2018 N 2303-ЗРК)</w:t>
      </w:r>
    </w:p>
    <w:p w:rsidR="00164AC5" w:rsidRDefault="00164AC5">
      <w:pPr>
        <w:pStyle w:val="ConsPlusNormal"/>
        <w:jc w:val="both"/>
      </w:pPr>
      <w:r>
        <w:t>(статья 9 в ред. Закона РК от 05.05.2012 N 1596-ЗРК)</w:t>
      </w:r>
    </w:p>
    <w:p w:rsidR="00164AC5" w:rsidRDefault="00164AC5">
      <w:pPr>
        <w:pStyle w:val="ConsPlusNormal"/>
        <w:jc w:val="both"/>
      </w:pPr>
    </w:p>
    <w:p w:rsidR="00164AC5" w:rsidRDefault="00164AC5">
      <w:pPr>
        <w:pStyle w:val="ConsPlusTitle"/>
        <w:jc w:val="center"/>
        <w:outlineLvl w:val="1"/>
      </w:pPr>
      <w:r>
        <w:t>Раздел 4.1. УПРОЩЕННАЯ СИСТЕМА НАЛОГООБЛОЖЕНИЯ</w:t>
      </w:r>
    </w:p>
    <w:p w:rsidR="00164AC5" w:rsidRDefault="00164AC5">
      <w:pPr>
        <w:pStyle w:val="ConsPlusNormal"/>
        <w:jc w:val="center"/>
      </w:pPr>
      <w:r>
        <w:t>(введен Законом РК от 26.06.2009 N 1311-ЗРК)</w:t>
      </w:r>
    </w:p>
    <w:p w:rsidR="00164AC5" w:rsidRDefault="00164AC5">
      <w:pPr>
        <w:pStyle w:val="ConsPlusNormal"/>
        <w:jc w:val="both"/>
      </w:pPr>
    </w:p>
    <w:p w:rsidR="00164AC5" w:rsidRDefault="00164AC5">
      <w:pPr>
        <w:pStyle w:val="ConsPlusTitle"/>
        <w:ind w:firstLine="540"/>
        <w:jc w:val="both"/>
        <w:outlineLvl w:val="2"/>
      </w:pPr>
      <w:r>
        <w:t>Статья 9.1</w:t>
      </w:r>
    </w:p>
    <w:p w:rsidR="00164AC5" w:rsidRDefault="00164AC5">
      <w:pPr>
        <w:pStyle w:val="ConsPlusNormal"/>
        <w:jc w:val="both"/>
      </w:pPr>
      <w:r>
        <w:t>(в ред. Закона РК от 23.10.2020 N 2516-ЗРК (ред. 24.12.2020))</w:t>
      </w:r>
    </w:p>
    <w:p w:rsidR="00164AC5" w:rsidRDefault="00164AC5">
      <w:pPr>
        <w:pStyle w:val="ConsPlusNormal"/>
        <w:jc w:val="both"/>
      </w:pPr>
    </w:p>
    <w:p w:rsidR="00164AC5" w:rsidRDefault="00164AC5">
      <w:pPr>
        <w:pStyle w:val="ConsPlusNormal"/>
        <w:ind w:firstLine="540"/>
        <w:jc w:val="both"/>
      </w:pPr>
      <w:r>
        <w:t>Установить ставку налога, взимаемого в связи с применением упрощенной системы налогообложения, в случае, если:</w:t>
      </w:r>
    </w:p>
    <w:p w:rsidR="00164AC5" w:rsidRDefault="00164AC5">
      <w:pPr>
        <w:pStyle w:val="ConsPlusNormal"/>
        <w:spacing w:before="240"/>
        <w:ind w:firstLine="540"/>
        <w:jc w:val="both"/>
      </w:pPr>
      <w:r>
        <w:t>1) объектом налогообложения являются доходы, в следующих размерах:</w:t>
      </w:r>
    </w:p>
    <w:p w:rsidR="00164AC5" w:rsidRDefault="00164AC5">
      <w:pPr>
        <w:pStyle w:val="ConsPlusNormal"/>
        <w:spacing w:before="240"/>
        <w:ind w:firstLine="540"/>
        <w:jc w:val="both"/>
      </w:pPr>
      <w:r>
        <w:t>1 процент - для следующих налогоплательщиков:</w:t>
      </w:r>
    </w:p>
    <w:p w:rsidR="00164AC5" w:rsidRDefault="00164AC5">
      <w:pPr>
        <w:pStyle w:val="ConsPlusNormal"/>
        <w:spacing w:before="240"/>
        <w:ind w:firstLine="540"/>
        <w:jc w:val="both"/>
      </w:pPr>
      <w:r>
        <w:t>организаций и индивидуальных предпринимателей, являющихся резидентами Арктической 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164AC5" w:rsidRDefault="00164AC5">
      <w:pPr>
        <w:pStyle w:val="ConsPlusNormal"/>
        <w:spacing w:before="240"/>
        <w:ind w:firstLine="540"/>
        <w:jc w:val="both"/>
      </w:pPr>
      <w:r>
        <w:t>организаций,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rsidR="00164AC5" w:rsidRDefault="00164AC5">
      <w:pPr>
        <w:pStyle w:val="ConsPlusNormal"/>
        <w:spacing w:before="240"/>
        <w:ind w:firstLine="540"/>
        <w:jc w:val="both"/>
      </w:pPr>
      <w:r>
        <w:t>3 процента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третьем пункта 1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164AC5" w:rsidRDefault="00164AC5">
      <w:pPr>
        <w:pStyle w:val="ConsPlusNormal"/>
        <w:spacing w:before="240"/>
        <w:ind w:firstLine="540"/>
        <w:jc w:val="both"/>
      </w:pPr>
      <w:r>
        <w:t>5,5 процента - для организаций и индивидуальных предпринимателей, занимающихся разработкой компьютерного программного обеспечения;</w:t>
      </w:r>
    </w:p>
    <w:p w:rsidR="00164AC5" w:rsidRDefault="00164AC5">
      <w:pPr>
        <w:pStyle w:val="ConsPlusNormal"/>
        <w:spacing w:before="240"/>
        <w:ind w:firstLine="540"/>
        <w:jc w:val="both"/>
      </w:pPr>
      <w:r>
        <w:t>6 процентов - для всех остальных налогоплательщиков;</w:t>
      </w:r>
    </w:p>
    <w:p w:rsidR="00164AC5" w:rsidRDefault="00164AC5">
      <w:pPr>
        <w:pStyle w:val="ConsPlusNormal"/>
        <w:jc w:val="both"/>
      </w:pPr>
      <w:r>
        <w:t>(п. 1 в ред. Закона РК от 26.11.2021 N 2634-ЗРК)</w:t>
      </w:r>
    </w:p>
    <w:p w:rsidR="00164AC5" w:rsidRDefault="00164AC5">
      <w:pPr>
        <w:pStyle w:val="ConsPlusNormal"/>
        <w:spacing w:before="240"/>
        <w:ind w:firstLine="540"/>
        <w:jc w:val="both"/>
      </w:pPr>
      <w:r>
        <w:t>2) объектом налогообложения являются доходы, уменьшенные на величину расходов, в следующих размерах:</w:t>
      </w:r>
    </w:p>
    <w:p w:rsidR="00164AC5" w:rsidRDefault="00164AC5">
      <w:pPr>
        <w:pStyle w:val="ConsPlusNormal"/>
        <w:spacing w:before="240"/>
        <w:ind w:firstLine="540"/>
        <w:jc w:val="both"/>
      </w:pPr>
      <w:r>
        <w:t>5 процентов - для следующих налогоплательщиков:</w:t>
      </w:r>
    </w:p>
    <w:p w:rsidR="00164AC5" w:rsidRDefault="00164AC5">
      <w:pPr>
        <w:pStyle w:val="ConsPlusNormal"/>
        <w:spacing w:before="240"/>
        <w:ind w:firstLine="540"/>
        <w:jc w:val="both"/>
      </w:pPr>
      <w:r>
        <w:t xml:space="preserve">организаций и индивидуальных предпринимателей, являющихся резидентами Арктической </w:t>
      </w:r>
      <w:r>
        <w:lastRenderedPageBreak/>
        <w:t>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164AC5" w:rsidRDefault="00164AC5">
      <w:pPr>
        <w:pStyle w:val="ConsPlusNormal"/>
        <w:spacing w:before="240"/>
        <w:ind w:firstLine="540"/>
        <w:jc w:val="both"/>
      </w:pPr>
      <w:r>
        <w:t>организаций и индивидуальных предпринимателей, занимающихся разработкой компьютерного программного обеспечения;</w:t>
      </w:r>
    </w:p>
    <w:p w:rsidR="00164AC5" w:rsidRDefault="00164AC5">
      <w:pPr>
        <w:pStyle w:val="ConsPlusNormal"/>
        <w:spacing w:before="240"/>
        <w:ind w:firstLine="540"/>
        <w:jc w:val="both"/>
      </w:pPr>
      <w:r>
        <w:t>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 туризма;</w:t>
      </w:r>
    </w:p>
    <w:p w:rsidR="00164AC5" w:rsidRDefault="00164AC5">
      <w:pPr>
        <w:pStyle w:val="ConsPlusNormal"/>
        <w:spacing w:before="240"/>
        <w:ind w:firstLine="540"/>
        <w:jc w:val="both"/>
      </w:pPr>
      <w:r>
        <w:t>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164AC5" w:rsidRDefault="00164AC5">
      <w:pPr>
        <w:pStyle w:val="ConsPlusNormal"/>
        <w:spacing w:before="240"/>
        <w:ind w:firstLine="540"/>
        <w:jc w:val="both"/>
      </w:pPr>
      <w:r>
        <w:t>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третьем пункта 2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164AC5" w:rsidRDefault="00164AC5">
      <w:pPr>
        <w:pStyle w:val="ConsPlusNormal"/>
        <w:spacing w:before="240"/>
        <w:ind w:firstLine="540"/>
        <w:jc w:val="both"/>
      </w:pPr>
      <w:r>
        <w:t>Абзац утратил силу. - Закон РК от 26.11.2021 N 2634-ЗРК.</w:t>
      </w:r>
    </w:p>
    <w:p w:rsidR="00164AC5" w:rsidRDefault="00164AC5">
      <w:pPr>
        <w:pStyle w:val="ConsPlusNormal"/>
        <w:spacing w:before="240"/>
        <w:ind w:firstLine="540"/>
        <w:jc w:val="both"/>
      </w:pPr>
      <w:r>
        <w:t>12,5 процента - для всех остальных налогоплательщиков.</w:t>
      </w:r>
    </w:p>
    <w:p w:rsidR="00164AC5" w:rsidRDefault="00164AC5">
      <w:pPr>
        <w:pStyle w:val="ConsPlusNormal"/>
        <w:jc w:val="both"/>
      </w:pPr>
    </w:p>
    <w:p w:rsidR="00164AC5" w:rsidRDefault="00164AC5">
      <w:pPr>
        <w:pStyle w:val="ConsPlusNormal"/>
        <w:ind w:firstLine="540"/>
        <w:jc w:val="both"/>
        <w:outlineLvl w:val="2"/>
      </w:pPr>
      <w:r>
        <w:t>Статьи 9.2.-9.3. Утратили силу с 1 января 2013 года. - Закон РК от 27.11.2012 N 1646-ЗРК.</w:t>
      </w:r>
    </w:p>
    <w:p w:rsidR="00164AC5" w:rsidRDefault="00164AC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AC5" w:rsidRPr="008536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AC5" w:rsidRPr="008536F7" w:rsidRDefault="00164AC5">
            <w:pPr>
              <w:pStyle w:val="ConsPlusNormal"/>
              <w:jc w:val="both"/>
            </w:pPr>
          </w:p>
        </w:tc>
        <w:tc>
          <w:tcPr>
            <w:tcW w:w="113" w:type="dxa"/>
            <w:shd w:val="clear" w:color="auto" w:fill="F4F3F8"/>
            <w:tcMar>
              <w:top w:w="0" w:type="dxa"/>
              <w:left w:w="0" w:type="dxa"/>
              <w:bottom w:w="0" w:type="dxa"/>
              <w:right w:w="0" w:type="dxa"/>
            </w:tcMar>
          </w:tcPr>
          <w:p w:rsidR="00164AC5" w:rsidRPr="008536F7" w:rsidRDefault="00164AC5">
            <w:pPr>
              <w:pStyle w:val="ConsPlusNormal"/>
              <w:jc w:val="both"/>
            </w:pPr>
          </w:p>
        </w:tc>
        <w:tc>
          <w:tcPr>
            <w:tcW w:w="0" w:type="auto"/>
            <w:shd w:val="clear" w:color="auto" w:fill="F4F3F8"/>
            <w:tcMar>
              <w:top w:w="113" w:type="dxa"/>
              <w:left w:w="0" w:type="dxa"/>
              <w:bottom w:w="113" w:type="dxa"/>
              <w:right w:w="0" w:type="dxa"/>
            </w:tcMar>
          </w:tcPr>
          <w:p w:rsidR="00164AC5" w:rsidRPr="008536F7" w:rsidRDefault="00164AC5">
            <w:pPr>
              <w:pStyle w:val="ConsPlusNormal"/>
              <w:jc w:val="both"/>
              <w:rPr>
                <w:color w:val="392C69"/>
              </w:rPr>
            </w:pPr>
            <w:r w:rsidRPr="008536F7">
              <w:rPr>
                <w:color w:val="392C69"/>
              </w:rPr>
              <w:t>Статья 9.4 (в редакции Закона Республики Карелия от 28.07.2017 N 2148-ЗРК (ред. 23.10.2020)) действует до 31 декабря 2023 года.</w:t>
            </w:r>
          </w:p>
        </w:tc>
        <w:tc>
          <w:tcPr>
            <w:tcW w:w="113" w:type="dxa"/>
            <w:shd w:val="clear" w:color="auto" w:fill="F4F3F8"/>
            <w:tcMar>
              <w:top w:w="0" w:type="dxa"/>
              <w:left w:w="0" w:type="dxa"/>
              <w:bottom w:w="0" w:type="dxa"/>
              <w:right w:w="0" w:type="dxa"/>
            </w:tcMar>
          </w:tcPr>
          <w:p w:rsidR="00164AC5" w:rsidRPr="008536F7" w:rsidRDefault="00164AC5">
            <w:pPr>
              <w:pStyle w:val="ConsPlusNormal"/>
              <w:jc w:val="both"/>
              <w:rPr>
                <w:color w:val="392C69"/>
              </w:rPr>
            </w:pPr>
          </w:p>
        </w:tc>
      </w:tr>
    </w:tbl>
    <w:p w:rsidR="00164AC5" w:rsidRDefault="00164AC5">
      <w:pPr>
        <w:pStyle w:val="ConsPlusTitle"/>
        <w:spacing w:before="300"/>
        <w:ind w:firstLine="540"/>
        <w:jc w:val="both"/>
        <w:outlineLvl w:val="2"/>
      </w:pPr>
      <w:r>
        <w:t>Статья 9.4</w:t>
      </w:r>
    </w:p>
    <w:p w:rsidR="00164AC5" w:rsidRDefault="00164AC5">
      <w:pPr>
        <w:pStyle w:val="ConsPlusNormal"/>
        <w:ind w:firstLine="540"/>
        <w:jc w:val="both"/>
      </w:pPr>
      <w:r>
        <w:t>(введена Законом РК от 28.07.2017 N 2148-ЗРК)</w:t>
      </w:r>
    </w:p>
    <w:p w:rsidR="00164AC5" w:rsidRDefault="00164AC5">
      <w:pPr>
        <w:pStyle w:val="ConsPlusNormal"/>
        <w:jc w:val="both"/>
      </w:pPr>
    </w:p>
    <w:p w:rsidR="00164AC5" w:rsidRDefault="00164AC5">
      <w:pPr>
        <w:pStyle w:val="ConsPlusNormal"/>
        <w:ind w:firstLine="540"/>
        <w:jc w:val="both"/>
      </w:pPr>
      <w:bookmarkStart w:id="50" w:name="Par473"/>
      <w:bookmarkEnd w:id="50"/>
      <w:r>
        <w:t xml:space="preserve">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w:t>
      </w:r>
      <w:hyperlink w:anchor="Par1111" w:tooltip="ВИДЫ ПРЕДПРИНИМАТЕЛЬСКОЙ ДЕЯТЕЛЬНОСТИ" w:history="1">
        <w:r>
          <w:rPr>
            <w:color w:val="0000FF"/>
          </w:rPr>
          <w:t>приложению 4</w:t>
        </w:r>
      </w:hyperlink>
      <w:r>
        <w:t xml:space="preserve"> к </w:t>
      </w:r>
      <w:r>
        <w:lastRenderedPageBreak/>
        <w:t>настоящему Закону.</w:t>
      </w:r>
    </w:p>
    <w:p w:rsidR="00164AC5" w:rsidRDefault="00164AC5">
      <w:pPr>
        <w:pStyle w:val="ConsPlusNormal"/>
        <w:jc w:val="both"/>
      </w:pPr>
      <w:r>
        <w:t>(в ред. Закона РК от 26.11.2021 N 2634-ЗРК)</w:t>
      </w:r>
    </w:p>
    <w:p w:rsidR="00164AC5" w:rsidRDefault="00164AC5">
      <w:pPr>
        <w:pStyle w:val="ConsPlusNormal"/>
        <w:spacing w:before="240"/>
        <w:ind w:firstLine="540"/>
        <w:jc w:val="both"/>
      </w:pPr>
      <w:r>
        <w:t xml:space="preserve">2. Налогоплательщики, указанные в </w:t>
      </w:r>
      <w:hyperlink w:anchor="Par473"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history="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164AC5" w:rsidRDefault="00164AC5">
      <w:pPr>
        <w:pStyle w:val="ConsPlusNormal"/>
        <w:spacing w:before="240"/>
        <w:ind w:firstLine="540"/>
        <w:jc w:val="both"/>
      </w:pPr>
      <w:r>
        <w:t xml:space="preserve">3. Право на применение налогоплательщиками, указанными в </w:t>
      </w:r>
      <w:hyperlink w:anchor="Par473"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history="1">
        <w:r>
          <w:rPr>
            <w:color w:val="0000FF"/>
          </w:rPr>
          <w:t>части 1</w:t>
        </w:r>
      </w:hyperlink>
      <w:r>
        <w:t xml:space="preserve"> настоящей статьи, налоговой ставки в размере 0 процентов возникает при одновременном соблюдении следующих условий:</w:t>
      </w:r>
    </w:p>
    <w:p w:rsidR="00164AC5" w:rsidRDefault="00164AC5">
      <w:pPr>
        <w:pStyle w:val="ConsPlusNormal"/>
        <w:spacing w:before="240"/>
        <w:ind w:firstLine="540"/>
        <w:jc w:val="both"/>
      </w:pPr>
      <w:r>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164AC5" w:rsidRDefault="00164AC5">
      <w:pPr>
        <w:pStyle w:val="ConsPlusNormal"/>
        <w:spacing w:before="240"/>
        <w:ind w:firstLine="540"/>
        <w:jc w:val="both"/>
      </w:pPr>
      <w:r>
        <w:t>2) предельный размер доходов от реализации, определяемых в соответствии со статьей 249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пунктом 4 статьи 346.13 Налогового кодекса Российской Федерации предельный размер дохода в целях применения упрощенной системы налогообложения, уменьшенный в 10 раз;</w:t>
      </w:r>
    </w:p>
    <w:p w:rsidR="00164AC5" w:rsidRDefault="00164AC5">
      <w:pPr>
        <w:pStyle w:val="ConsPlusNormal"/>
        <w:spacing w:before="240"/>
        <w:ind w:firstLine="540"/>
        <w:jc w:val="both"/>
      </w:pPr>
      <w:r>
        <w:t>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rsidR="00164AC5" w:rsidRDefault="00164AC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AC5" w:rsidRPr="008536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AC5" w:rsidRPr="008536F7" w:rsidRDefault="00164AC5">
            <w:pPr>
              <w:pStyle w:val="ConsPlusNormal"/>
              <w:jc w:val="both"/>
            </w:pPr>
          </w:p>
        </w:tc>
        <w:tc>
          <w:tcPr>
            <w:tcW w:w="113" w:type="dxa"/>
            <w:shd w:val="clear" w:color="auto" w:fill="F4F3F8"/>
            <w:tcMar>
              <w:top w:w="0" w:type="dxa"/>
              <w:left w:w="0" w:type="dxa"/>
              <w:bottom w:w="0" w:type="dxa"/>
              <w:right w:w="0" w:type="dxa"/>
            </w:tcMar>
          </w:tcPr>
          <w:p w:rsidR="00164AC5" w:rsidRPr="008536F7" w:rsidRDefault="00164AC5">
            <w:pPr>
              <w:pStyle w:val="ConsPlusNormal"/>
              <w:jc w:val="both"/>
            </w:pPr>
          </w:p>
        </w:tc>
        <w:tc>
          <w:tcPr>
            <w:tcW w:w="0" w:type="auto"/>
            <w:shd w:val="clear" w:color="auto" w:fill="F4F3F8"/>
            <w:tcMar>
              <w:top w:w="113" w:type="dxa"/>
              <w:left w:w="0" w:type="dxa"/>
              <w:bottom w:w="113" w:type="dxa"/>
              <w:right w:w="0" w:type="dxa"/>
            </w:tcMar>
          </w:tcPr>
          <w:p w:rsidR="00164AC5" w:rsidRPr="008536F7" w:rsidRDefault="00164AC5">
            <w:pPr>
              <w:pStyle w:val="ConsPlusNormal"/>
              <w:jc w:val="both"/>
              <w:rPr>
                <w:color w:val="392C69"/>
              </w:rPr>
            </w:pPr>
            <w:r w:rsidRPr="008536F7">
              <w:rPr>
                <w:color w:val="392C69"/>
              </w:rPr>
              <w:t>Статья 9.5 (в редакции Закона Республики Карелия от 24.12.2020 N 2530-ЗРК) действует до 31 декабря 2021 года.</w:t>
            </w:r>
          </w:p>
        </w:tc>
        <w:tc>
          <w:tcPr>
            <w:tcW w:w="113" w:type="dxa"/>
            <w:shd w:val="clear" w:color="auto" w:fill="F4F3F8"/>
            <w:tcMar>
              <w:top w:w="0" w:type="dxa"/>
              <w:left w:w="0" w:type="dxa"/>
              <w:bottom w:w="0" w:type="dxa"/>
              <w:right w:w="0" w:type="dxa"/>
            </w:tcMar>
          </w:tcPr>
          <w:p w:rsidR="00164AC5" w:rsidRPr="008536F7" w:rsidRDefault="00164AC5">
            <w:pPr>
              <w:pStyle w:val="ConsPlusNormal"/>
              <w:jc w:val="both"/>
              <w:rPr>
                <w:color w:val="392C69"/>
              </w:rPr>
            </w:pPr>
          </w:p>
        </w:tc>
      </w:tr>
    </w:tbl>
    <w:p w:rsidR="00164AC5" w:rsidRDefault="00164AC5">
      <w:pPr>
        <w:pStyle w:val="ConsPlusTitle"/>
        <w:spacing w:before="300"/>
        <w:ind w:firstLine="540"/>
        <w:jc w:val="both"/>
        <w:outlineLvl w:val="2"/>
      </w:pPr>
      <w:r>
        <w:t>Статья 9.5</w:t>
      </w:r>
    </w:p>
    <w:p w:rsidR="00164AC5" w:rsidRDefault="00164AC5">
      <w:pPr>
        <w:pStyle w:val="ConsPlusNormal"/>
        <w:jc w:val="both"/>
      </w:pPr>
      <w:r>
        <w:t>(введена Законом РК от 24.12.2020 N 2530-ЗРК)</w:t>
      </w:r>
    </w:p>
    <w:p w:rsidR="00164AC5" w:rsidRDefault="00164AC5">
      <w:pPr>
        <w:pStyle w:val="ConsPlusNormal"/>
        <w:jc w:val="both"/>
      </w:pPr>
    </w:p>
    <w:p w:rsidR="00164AC5" w:rsidRDefault="00164AC5">
      <w:pPr>
        <w:pStyle w:val="ConsPlusNormal"/>
        <w:ind w:firstLine="540"/>
        <w:jc w:val="both"/>
      </w:pPr>
      <w:r>
        <w:t>1. Установить на 2022 год ставку налога, взимаемого в связи с применением упрощенной системы налогообложения, в размере 2 процентов, если объектом налогообложения являются доходы, и 7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
    <w:p w:rsidR="00164AC5" w:rsidRDefault="00164AC5">
      <w:pPr>
        <w:pStyle w:val="ConsPlusNormal"/>
        <w:jc w:val="both"/>
      </w:pPr>
      <w:r>
        <w:t>(в ред. Закона РК от 26.11.2021 N 2634-ЗРК)</w:t>
      </w:r>
    </w:p>
    <w:p w:rsidR="00164AC5" w:rsidRDefault="00164AC5">
      <w:pPr>
        <w:pStyle w:val="ConsPlusNormal"/>
        <w:spacing w:before="240"/>
        <w:ind w:firstLine="540"/>
        <w:jc w:val="both"/>
      </w:pPr>
      <w:r>
        <w:t>2. Установленные настоящей статьей налоговые ставки применяются в 2022 году налогоплательщиками, указанными в части 1 настоящей статьи, при одновременном соблюдении следующих условий:</w:t>
      </w:r>
    </w:p>
    <w:p w:rsidR="00164AC5" w:rsidRDefault="00164AC5">
      <w:pPr>
        <w:pStyle w:val="ConsPlusNormal"/>
        <w:jc w:val="both"/>
      </w:pPr>
      <w:r>
        <w:t>(в ред. Закона РК от 26.11.2021 N 2634-ЗРК)</w:t>
      </w:r>
    </w:p>
    <w:p w:rsidR="00164AC5" w:rsidRDefault="00164AC5">
      <w:pPr>
        <w:pStyle w:val="ConsPlusNormal"/>
        <w:spacing w:before="240"/>
        <w:ind w:firstLine="540"/>
        <w:jc w:val="both"/>
      </w:pPr>
      <w:r>
        <w:t xml:space="preserve">1) по итогам 2020 года доля доходов от реализации товаров (работ, услуг) при </w:t>
      </w:r>
      <w:r>
        <w:lastRenderedPageBreak/>
        <w:t>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
    <w:p w:rsidR="00164AC5" w:rsidRDefault="00164AC5">
      <w:pPr>
        <w:pStyle w:val="ConsPlusNormal"/>
        <w:spacing w:before="240"/>
        <w:ind w:firstLine="540"/>
        <w:jc w:val="both"/>
      </w:pPr>
      <w:r>
        <w:t>2) среднесписочная численность работников за 2022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rsidR="00164AC5" w:rsidRDefault="00164AC5">
      <w:pPr>
        <w:pStyle w:val="ConsPlusNormal"/>
        <w:jc w:val="both"/>
      </w:pPr>
      <w:r>
        <w:t>(в ред. Закона РК от 26.11.2021 N 2634-ЗРК)</w:t>
      </w:r>
    </w:p>
    <w:p w:rsidR="00164AC5" w:rsidRDefault="00164AC5">
      <w:pPr>
        <w:pStyle w:val="ConsPlusNormal"/>
        <w:jc w:val="both"/>
      </w:pPr>
    </w:p>
    <w:p w:rsidR="00164AC5" w:rsidRDefault="00164AC5">
      <w:pPr>
        <w:pStyle w:val="ConsPlusTitle"/>
        <w:jc w:val="center"/>
        <w:outlineLvl w:val="1"/>
      </w:pPr>
      <w:r>
        <w:t>Раздел 4.2. ПАТЕНТНАЯ СИСТЕМА НАЛОГООБЛОЖЕНИЯ</w:t>
      </w:r>
    </w:p>
    <w:p w:rsidR="00164AC5" w:rsidRDefault="00164AC5">
      <w:pPr>
        <w:pStyle w:val="ConsPlusNormal"/>
        <w:jc w:val="center"/>
      </w:pPr>
      <w:r>
        <w:t>(введен Законом РК от 27.11.2012 N 1646-ЗРК)</w:t>
      </w:r>
    </w:p>
    <w:p w:rsidR="00164AC5" w:rsidRDefault="00164AC5">
      <w:pPr>
        <w:pStyle w:val="ConsPlusNormal"/>
        <w:jc w:val="both"/>
      </w:pPr>
    </w:p>
    <w:p w:rsidR="00164AC5" w:rsidRDefault="00164AC5">
      <w:pPr>
        <w:pStyle w:val="ConsPlusNormal"/>
        <w:ind w:firstLine="540"/>
        <w:jc w:val="both"/>
        <w:outlineLvl w:val="2"/>
      </w:pPr>
      <w:bookmarkStart w:id="51" w:name="Par496"/>
      <w:bookmarkEnd w:id="51"/>
      <w:r>
        <w:t>Статья 11.1. 1. В соответствии с главой 26.5 Налогового кодекса Российской Федерации ввести на территории Республики Карелия патентную систему налогообложения.</w:t>
      </w:r>
    </w:p>
    <w:p w:rsidR="00164AC5" w:rsidRDefault="00164AC5">
      <w:pPr>
        <w:pStyle w:val="ConsPlusNormal"/>
        <w:spacing w:before="240"/>
        <w:ind w:firstLine="540"/>
        <w:jc w:val="both"/>
      </w:pPr>
      <w:r>
        <w:t xml:space="preserve">2.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ar595" w:tooltip="РАЗМЕР" w:history="1">
        <w:r>
          <w:rPr>
            <w:color w:val="0000FF"/>
          </w:rPr>
          <w:t>приложению 1</w:t>
        </w:r>
      </w:hyperlink>
      <w:r>
        <w:t xml:space="preserve"> к настоящему Закону.</w:t>
      </w:r>
    </w:p>
    <w:p w:rsidR="00164AC5" w:rsidRDefault="00164AC5">
      <w:pPr>
        <w:pStyle w:val="ConsPlusNormal"/>
        <w:spacing w:before="240"/>
        <w:ind w:firstLine="540"/>
        <w:jc w:val="both"/>
      </w:pPr>
      <w:r>
        <w:t>3. Утратила силу. - Закон РК от 29.02.2016 N 1993-ЗРК.</w:t>
      </w:r>
    </w:p>
    <w:p w:rsidR="00164AC5" w:rsidRDefault="00164AC5">
      <w:pPr>
        <w:pStyle w:val="ConsPlusNormal"/>
        <w:jc w:val="both"/>
      </w:pPr>
    </w:p>
    <w:p w:rsidR="00164AC5" w:rsidRDefault="00164AC5">
      <w:pPr>
        <w:pStyle w:val="ConsPlusNormal"/>
        <w:ind w:firstLine="540"/>
        <w:jc w:val="both"/>
        <w:outlineLvl w:val="2"/>
      </w:pPr>
      <w:r>
        <w:t xml:space="preserve">Статья 11.2. 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w:anchor="Par595" w:tooltip="РАЗМЕР" w:history="1">
        <w:r>
          <w:rPr>
            <w:color w:val="0000FF"/>
          </w:rPr>
          <w:t>пунктах 10</w:t>
        </w:r>
      </w:hyperlink>
      <w:r>
        <w:t xml:space="preserve">, </w:t>
      </w:r>
      <w:hyperlink w:anchor="Par595" w:tooltip="РАЗМЕР" w:history="1">
        <w:r>
          <w:rPr>
            <w:color w:val="0000FF"/>
          </w:rPr>
          <w:t>11</w:t>
        </w:r>
      </w:hyperlink>
      <w:r>
        <w:t xml:space="preserve">, </w:t>
      </w:r>
      <w:hyperlink w:anchor="Par595" w:tooltip="РАЗМЕР" w:history="1">
        <w:r>
          <w:rPr>
            <w:color w:val="0000FF"/>
          </w:rPr>
          <w:t>32</w:t>
        </w:r>
      </w:hyperlink>
      <w:r>
        <w:t xml:space="preserve">, </w:t>
      </w:r>
      <w:hyperlink w:anchor="Par595" w:tooltip="РАЗМЕР" w:history="1">
        <w:r>
          <w:rPr>
            <w:color w:val="0000FF"/>
          </w:rPr>
          <w:t>33</w:t>
        </w:r>
      </w:hyperlink>
      <w:r>
        <w:t xml:space="preserve"> и пункте 46.1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ar989" w:tooltip="КОЭФФИЦИЕНТЫ ДЛЯ ОПРЕДЕЛЕНИЯ ПОТЕНЦИАЛЬНО ВОЗМОЖНОГО К" w:history="1">
        <w:r>
          <w:rPr>
            <w:color w:val="0000FF"/>
          </w:rPr>
          <w:t>приложению 1.1</w:t>
        </w:r>
      </w:hyperlink>
      <w:r>
        <w:t xml:space="preserve"> к настоящему Закону.</w:t>
      </w:r>
    </w:p>
    <w:p w:rsidR="00164AC5" w:rsidRDefault="00164AC5">
      <w:pPr>
        <w:pStyle w:val="ConsPlusNormal"/>
        <w:jc w:val="both"/>
      </w:pPr>
      <w:r>
        <w:t>(статья 11.2 в ред. Закона РК от 27.11.2014 N 1844-ЗРК)</w:t>
      </w:r>
    </w:p>
    <w:p w:rsidR="00164AC5" w:rsidRDefault="00164AC5">
      <w:pPr>
        <w:pStyle w:val="ConsPlusNormal"/>
        <w:jc w:val="both"/>
      </w:pPr>
    </w:p>
    <w:p w:rsidR="00164AC5" w:rsidRDefault="00164AC5">
      <w:pPr>
        <w:pStyle w:val="ConsPlusNormal"/>
        <w:ind w:firstLine="540"/>
        <w:jc w:val="both"/>
        <w:outlineLvl w:val="2"/>
      </w:pPr>
      <w:r>
        <w:t xml:space="preserve">Статья 11.3. 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w:t>
      </w:r>
      <w:hyperlink w:anchor="Par496" w:tooltip="Статья 11.1. 1. В соответствии с главой 26.5 Налогового кодекса Российской Федерации ввести на территории Республики Карелия патентную систему налогообложения." w:history="1">
        <w:r>
          <w:rPr>
            <w:color w:val="0000FF"/>
          </w:rPr>
          <w:t>статьей 11.1</w:t>
        </w:r>
      </w:hyperlink>
      <w:r>
        <w:t xml:space="preserve"> настоящего Закона, на соответствующие коэффициенты согласно </w:t>
      </w:r>
      <w:hyperlink w:anchor="Par989" w:tooltip="КОЭФФИЦИЕНТЫ ДЛЯ ОПРЕДЕЛЕНИЯ ПОТЕНЦИАЛЬНО ВОЗМОЖНОГО К" w:history="1">
        <w:r>
          <w:rPr>
            <w:color w:val="0000FF"/>
          </w:rPr>
          <w:t>приложениям 1.1</w:t>
        </w:r>
      </w:hyperlink>
      <w:r>
        <w:t xml:space="preserve"> и </w:t>
      </w:r>
      <w:hyperlink w:anchor="Par1025" w:tooltip="КОЭФФИЦИЕНТЫ ДЛЯ ОПРЕДЕЛЕНИЯ ПОТЕНЦИАЛЬНО ВОЗМОЖНОГО" w:history="1">
        <w:r>
          <w:rPr>
            <w:color w:val="0000FF"/>
          </w:rPr>
          <w:t>2</w:t>
        </w:r>
      </w:hyperlink>
      <w:r>
        <w:t xml:space="preserve"> к настоящему Закону.</w:t>
      </w:r>
    </w:p>
    <w:p w:rsidR="00164AC5" w:rsidRDefault="00164AC5">
      <w:pPr>
        <w:pStyle w:val="ConsPlusNormal"/>
        <w:jc w:val="both"/>
      </w:pPr>
      <w:r>
        <w:t>(статья 11.3 введена Законом РК от 27.11.2014 N 1844-ЗРК)</w:t>
      </w:r>
    </w:p>
    <w:p w:rsidR="00164AC5" w:rsidRDefault="00164AC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AC5" w:rsidRPr="008536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AC5" w:rsidRPr="008536F7" w:rsidRDefault="00164AC5">
            <w:pPr>
              <w:pStyle w:val="ConsPlusNormal"/>
              <w:jc w:val="both"/>
            </w:pPr>
          </w:p>
        </w:tc>
        <w:tc>
          <w:tcPr>
            <w:tcW w:w="113" w:type="dxa"/>
            <w:shd w:val="clear" w:color="auto" w:fill="F4F3F8"/>
            <w:tcMar>
              <w:top w:w="0" w:type="dxa"/>
              <w:left w:w="0" w:type="dxa"/>
              <w:bottom w:w="0" w:type="dxa"/>
              <w:right w:w="0" w:type="dxa"/>
            </w:tcMar>
          </w:tcPr>
          <w:p w:rsidR="00164AC5" w:rsidRPr="008536F7" w:rsidRDefault="00164AC5">
            <w:pPr>
              <w:pStyle w:val="ConsPlusNormal"/>
              <w:jc w:val="both"/>
            </w:pPr>
          </w:p>
        </w:tc>
        <w:tc>
          <w:tcPr>
            <w:tcW w:w="0" w:type="auto"/>
            <w:shd w:val="clear" w:color="auto" w:fill="F4F3F8"/>
            <w:tcMar>
              <w:top w:w="113" w:type="dxa"/>
              <w:left w:w="0" w:type="dxa"/>
              <w:bottom w:w="113" w:type="dxa"/>
              <w:right w:w="0" w:type="dxa"/>
            </w:tcMar>
          </w:tcPr>
          <w:p w:rsidR="00164AC5" w:rsidRPr="008536F7" w:rsidRDefault="00164AC5">
            <w:pPr>
              <w:pStyle w:val="ConsPlusNormal"/>
              <w:jc w:val="both"/>
              <w:rPr>
                <w:color w:val="392C69"/>
              </w:rPr>
            </w:pPr>
            <w:r w:rsidRPr="008536F7">
              <w:rPr>
                <w:color w:val="392C69"/>
              </w:rPr>
              <w:t>Статья 11.4 (в редакции Закона Республики Карелия от 28.07.2017 N 2148-ЗРК (ред. 23.10.2020)) действует до 31 декабря 2023 года.</w:t>
            </w:r>
          </w:p>
        </w:tc>
        <w:tc>
          <w:tcPr>
            <w:tcW w:w="113" w:type="dxa"/>
            <w:shd w:val="clear" w:color="auto" w:fill="F4F3F8"/>
            <w:tcMar>
              <w:top w:w="0" w:type="dxa"/>
              <w:left w:w="0" w:type="dxa"/>
              <w:bottom w:w="0" w:type="dxa"/>
              <w:right w:w="0" w:type="dxa"/>
            </w:tcMar>
          </w:tcPr>
          <w:p w:rsidR="00164AC5" w:rsidRPr="008536F7" w:rsidRDefault="00164AC5">
            <w:pPr>
              <w:pStyle w:val="ConsPlusNormal"/>
              <w:jc w:val="both"/>
              <w:rPr>
                <w:color w:val="392C69"/>
              </w:rPr>
            </w:pPr>
          </w:p>
        </w:tc>
      </w:tr>
    </w:tbl>
    <w:p w:rsidR="00164AC5" w:rsidRDefault="00164AC5">
      <w:pPr>
        <w:pStyle w:val="ConsPlusTitle"/>
        <w:spacing w:before="300"/>
        <w:ind w:firstLine="540"/>
        <w:jc w:val="both"/>
        <w:outlineLvl w:val="2"/>
      </w:pPr>
      <w:r>
        <w:t>Статья 11.4</w:t>
      </w:r>
    </w:p>
    <w:p w:rsidR="00164AC5" w:rsidRDefault="00164AC5">
      <w:pPr>
        <w:pStyle w:val="ConsPlusNormal"/>
        <w:ind w:firstLine="540"/>
        <w:jc w:val="both"/>
      </w:pPr>
      <w:r>
        <w:t>(введена Законом РК от 28.07.2017 N 2148-ЗРК)</w:t>
      </w:r>
    </w:p>
    <w:p w:rsidR="00164AC5" w:rsidRDefault="00164AC5">
      <w:pPr>
        <w:pStyle w:val="ConsPlusNormal"/>
        <w:jc w:val="both"/>
      </w:pPr>
    </w:p>
    <w:p w:rsidR="00164AC5" w:rsidRDefault="00164AC5">
      <w:pPr>
        <w:pStyle w:val="ConsPlusNormal"/>
        <w:ind w:firstLine="540"/>
        <w:jc w:val="both"/>
      </w:pPr>
      <w:bookmarkStart w:id="52" w:name="Par510"/>
      <w:bookmarkEnd w:id="52"/>
      <w:r>
        <w:t xml:space="preserve">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Закона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согласно </w:t>
      </w:r>
      <w:hyperlink w:anchor="Par1155" w:tooltip="ВИДЫ ПРЕДПРИНИМАТЕЛЬСКОЙ ДЕЯТЕЛЬНОСТИ" w:history="1">
        <w:r>
          <w:rPr>
            <w:color w:val="0000FF"/>
          </w:rPr>
          <w:t>приложению 5</w:t>
        </w:r>
      </w:hyperlink>
      <w:r>
        <w:t xml:space="preserve"> к настоящему Закону.</w:t>
      </w:r>
    </w:p>
    <w:p w:rsidR="00164AC5" w:rsidRDefault="00164AC5">
      <w:pPr>
        <w:pStyle w:val="ConsPlusNormal"/>
        <w:spacing w:before="240"/>
        <w:ind w:firstLine="540"/>
        <w:jc w:val="both"/>
      </w:pPr>
      <w:r>
        <w:t xml:space="preserve">2. Налогоплательщики, указанные в </w:t>
      </w:r>
      <w:hyperlink w:anchor="Par510" w:tooltip="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социальной и (или) научной сферах, а также в сфере быто..." w:history="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164AC5" w:rsidRDefault="00164AC5">
      <w:pPr>
        <w:pStyle w:val="ConsPlusNormal"/>
        <w:spacing w:before="240"/>
        <w:ind w:firstLine="540"/>
        <w:jc w:val="both"/>
      </w:pPr>
      <w:r>
        <w:t>3. 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статьей 249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
    <w:p w:rsidR="00164AC5" w:rsidRDefault="00164AC5">
      <w:pPr>
        <w:pStyle w:val="ConsPlusNormal"/>
        <w:jc w:val="both"/>
      </w:pPr>
      <w:r>
        <w:t>(часть 3 в ред. Закона РК от 24.12.2020 N 2530-ЗРК)</w:t>
      </w:r>
    </w:p>
    <w:p w:rsidR="00164AC5" w:rsidRDefault="00164AC5">
      <w:pPr>
        <w:pStyle w:val="ConsPlusNormal"/>
        <w:jc w:val="both"/>
      </w:pPr>
    </w:p>
    <w:p w:rsidR="00164AC5" w:rsidRDefault="00164AC5">
      <w:pPr>
        <w:pStyle w:val="ConsPlusTitle"/>
        <w:jc w:val="center"/>
        <w:outlineLvl w:val="1"/>
      </w:pPr>
      <w:r>
        <w:t>Раздел 5. ПЛАТА ЗА ПОЛЬЗОВАНИЕ ВОДНЫМИ ОБЪЕКТАМИ</w:t>
      </w:r>
    </w:p>
    <w:p w:rsidR="00164AC5" w:rsidRDefault="00164AC5">
      <w:pPr>
        <w:pStyle w:val="ConsPlusNormal"/>
        <w:jc w:val="both"/>
      </w:pPr>
    </w:p>
    <w:p w:rsidR="00164AC5" w:rsidRDefault="00164AC5">
      <w:pPr>
        <w:pStyle w:val="ConsPlusNormal"/>
        <w:jc w:val="center"/>
      </w:pPr>
      <w:r>
        <w:t>Утратил силу. - Закон РК от 05.11.2004 N 820-ЗРК.</w:t>
      </w:r>
    </w:p>
    <w:p w:rsidR="00164AC5" w:rsidRDefault="00164AC5">
      <w:pPr>
        <w:pStyle w:val="ConsPlusNormal"/>
        <w:jc w:val="both"/>
      </w:pPr>
    </w:p>
    <w:p w:rsidR="00164AC5" w:rsidRDefault="00164AC5">
      <w:pPr>
        <w:pStyle w:val="ConsPlusTitle"/>
        <w:jc w:val="center"/>
        <w:outlineLvl w:val="1"/>
      </w:pPr>
      <w:bookmarkStart w:id="53" w:name="Par519"/>
      <w:bookmarkEnd w:id="53"/>
      <w:r>
        <w:t>Раздел 6. ЗЕМЕЛЬНЫЙ НАЛОГ</w:t>
      </w:r>
    </w:p>
    <w:p w:rsidR="00164AC5" w:rsidRDefault="00164AC5">
      <w:pPr>
        <w:pStyle w:val="ConsPlusNormal"/>
        <w:jc w:val="both"/>
      </w:pPr>
    </w:p>
    <w:p w:rsidR="00164AC5" w:rsidRDefault="00164AC5">
      <w:pPr>
        <w:pStyle w:val="ConsPlusNormal"/>
        <w:jc w:val="center"/>
      </w:pPr>
      <w:r>
        <w:t>Утратил силу. - Закон РК от 23.11.2006 N 1024-ЗРК.</w:t>
      </w:r>
    </w:p>
    <w:p w:rsidR="00164AC5" w:rsidRDefault="00164AC5">
      <w:pPr>
        <w:pStyle w:val="ConsPlusNormal"/>
        <w:jc w:val="both"/>
      </w:pPr>
    </w:p>
    <w:p w:rsidR="00164AC5" w:rsidRDefault="00164AC5">
      <w:pPr>
        <w:pStyle w:val="ConsPlusTitle"/>
        <w:jc w:val="center"/>
        <w:outlineLvl w:val="1"/>
      </w:pPr>
      <w:bookmarkStart w:id="54" w:name="Par523"/>
      <w:bookmarkEnd w:id="54"/>
      <w:r>
        <w:t>Раздел 7. СИСТЕМА НАЛОГООБЛОЖЕНИЯ В ВИДЕ</w:t>
      </w:r>
    </w:p>
    <w:p w:rsidR="00164AC5" w:rsidRDefault="00164AC5">
      <w:pPr>
        <w:pStyle w:val="ConsPlusTitle"/>
        <w:jc w:val="center"/>
      </w:pPr>
      <w:r>
        <w:t>ЕДИНОГО НАЛОГА НА ВМЕНЕННЫЙ ДОХОД</w:t>
      </w:r>
    </w:p>
    <w:p w:rsidR="00164AC5" w:rsidRDefault="00164AC5">
      <w:pPr>
        <w:pStyle w:val="ConsPlusTitle"/>
        <w:jc w:val="center"/>
      </w:pPr>
      <w:r>
        <w:t>ДЛЯ ОТДЕЛЬНЫХ ВИДОВ ДЕЯТЕЛЬНОСТИ</w:t>
      </w:r>
    </w:p>
    <w:p w:rsidR="00164AC5" w:rsidRDefault="00164AC5">
      <w:pPr>
        <w:pStyle w:val="ConsPlusNormal"/>
        <w:jc w:val="both"/>
      </w:pPr>
    </w:p>
    <w:p w:rsidR="00164AC5" w:rsidRDefault="00164AC5">
      <w:pPr>
        <w:pStyle w:val="ConsPlusNormal"/>
        <w:jc w:val="center"/>
      </w:pPr>
      <w:r>
        <w:t>Утратил силу. - Закон РК от 23.11.2006 N 1024-ЗРК.</w:t>
      </w:r>
    </w:p>
    <w:p w:rsidR="00164AC5" w:rsidRDefault="00164AC5">
      <w:pPr>
        <w:pStyle w:val="ConsPlusNormal"/>
        <w:jc w:val="both"/>
      </w:pPr>
    </w:p>
    <w:p w:rsidR="00164AC5" w:rsidRDefault="00164AC5">
      <w:pPr>
        <w:pStyle w:val="ConsPlusNormal"/>
        <w:jc w:val="center"/>
      </w:pPr>
      <w:r>
        <w:t>Раздел исключен. - Закон РК от 25.11.2002 N 632-ЗРК.</w:t>
      </w:r>
    </w:p>
    <w:p w:rsidR="00164AC5" w:rsidRDefault="00164AC5">
      <w:pPr>
        <w:pStyle w:val="ConsPlusNormal"/>
        <w:jc w:val="both"/>
      </w:pPr>
    </w:p>
    <w:p w:rsidR="00164AC5" w:rsidRDefault="00164AC5">
      <w:pPr>
        <w:pStyle w:val="ConsPlusTitle"/>
        <w:jc w:val="center"/>
        <w:outlineLvl w:val="1"/>
      </w:pPr>
      <w:r>
        <w:t>Раздел 8. УСЛОВИЯ ПРИМЕНЕНИЯ</w:t>
      </w:r>
    </w:p>
    <w:p w:rsidR="00164AC5" w:rsidRDefault="00164AC5">
      <w:pPr>
        <w:pStyle w:val="ConsPlusTitle"/>
        <w:jc w:val="center"/>
      </w:pPr>
      <w:r>
        <w:t>НАЛОГОВЫХ ЛЬГОТ И ПОНИЖЕННЫХ СТАВОК</w:t>
      </w:r>
    </w:p>
    <w:p w:rsidR="00164AC5" w:rsidRDefault="00164AC5">
      <w:pPr>
        <w:pStyle w:val="ConsPlusNormal"/>
        <w:jc w:val="both"/>
      </w:pPr>
    </w:p>
    <w:p w:rsidR="00164AC5" w:rsidRDefault="00164AC5">
      <w:pPr>
        <w:pStyle w:val="ConsPlusTitle"/>
        <w:ind w:firstLine="540"/>
        <w:jc w:val="both"/>
        <w:outlineLvl w:val="2"/>
      </w:pPr>
      <w:bookmarkStart w:id="55" w:name="Par534"/>
      <w:bookmarkEnd w:id="55"/>
      <w:r>
        <w:t>Статья 21</w:t>
      </w:r>
    </w:p>
    <w:p w:rsidR="00164AC5" w:rsidRDefault="00164AC5">
      <w:pPr>
        <w:pStyle w:val="ConsPlusNormal"/>
        <w:ind w:firstLine="540"/>
        <w:jc w:val="both"/>
      </w:pPr>
      <w:r>
        <w:t>(в ред. Закона РК от 30.10.2015 N 1941-ЗРК)</w:t>
      </w:r>
    </w:p>
    <w:p w:rsidR="00164AC5" w:rsidRDefault="00164AC5">
      <w:pPr>
        <w:pStyle w:val="ConsPlusNormal"/>
        <w:jc w:val="both"/>
      </w:pPr>
    </w:p>
    <w:p w:rsidR="00164AC5" w:rsidRDefault="00164AC5">
      <w:pPr>
        <w:pStyle w:val="ConsPlusNormal"/>
        <w:ind w:firstLine="540"/>
        <w:jc w:val="both"/>
      </w:pPr>
      <w:r>
        <w:t>Налоговые льготы, пониженные ставки налогов, установленные настоящим Законом для организаций, предоставляются при наличии следующих условий:</w:t>
      </w:r>
    </w:p>
    <w:p w:rsidR="00164AC5" w:rsidRDefault="00164AC5">
      <w:pPr>
        <w:pStyle w:val="ConsPlusNormal"/>
        <w:spacing w:before="240"/>
        <w:ind w:firstLine="540"/>
        <w:jc w:val="both"/>
      </w:pPr>
      <w:r>
        <w:lastRenderedPageBreak/>
        <w:t>1) отсутствие у организации увеличения недоимки по налогам и сборам в части сумм, подлежащих зачислению в бюджет Республики Карелия и местные бюджеты, с начала календарного года по первое число месяца, следующего за отчетным (налоговым) периодом, либо возникновения недоимки по налогам и сборам в части сумм, подлежащих зачислению в бюджет Республики Карелия и местные бюджеты,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 установлена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rsidR="00164AC5" w:rsidRDefault="00164AC5">
      <w:pPr>
        <w:pStyle w:val="ConsPlusNormal"/>
        <w:jc w:val="both"/>
      </w:pPr>
      <w:r>
        <w:t>(в ред. Закона РК от 28.11.2016 N 2067-ЗРК)</w:t>
      </w:r>
    </w:p>
    <w:p w:rsidR="00164AC5" w:rsidRDefault="00164AC5">
      <w:pPr>
        <w:pStyle w:val="ConsPlusNormal"/>
        <w:spacing w:before="240"/>
        <w:ind w:firstLine="540"/>
        <w:jc w:val="both"/>
      </w:pPr>
      <w:r>
        <w:t>2) начисление и выплата организацией (за исключением государственного (муниципального) учреждения)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в налоговом (отчетном) периоде, что подтверждается справкой, заверенной организацией (подписью руководителя с расшифровкой подписи, печатью организации (при наличии печати) и датой заверения).</w:t>
      </w:r>
    </w:p>
    <w:p w:rsidR="00164AC5" w:rsidRDefault="00164AC5">
      <w:pPr>
        <w:pStyle w:val="ConsPlusNormal"/>
        <w:jc w:val="both"/>
      </w:pPr>
    </w:p>
    <w:p w:rsidR="00164AC5" w:rsidRDefault="00164AC5">
      <w:pPr>
        <w:pStyle w:val="ConsPlusNormal"/>
        <w:ind w:firstLine="540"/>
        <w:jc w:val="both"/>
        <w:outlineLvl w:val="2"/>
      </w:pPr>
      <w:r>
        <w:t>Статья 21.1. - Утратила силу. - Закон РК от 27.03.2020 N 2462-ЗРК.</w:t>
      </w:r>
    </w:p>
    <w:p w:rsidR="00164AC5" w:rsidRDefault="00164AC5">
      <w:pPr>
        <w:pStyle w:val="ConsPlusNormal"/>
        <w:jc w:val="both"/>
      </w:pPr>
    </w:p>
    <w:p w:rsidR="00164AC5" w:rsidRDefault="00164AC5">
      <w:pPr>
        <w:pStyle w:val="ConsPlusTitle"/>
        <w:jc w:val="center"/>
        <w:outlineLvl w:val="1"/>
      </w:pPr>
      <w:r>
        <w:t>Раздел 8.1. ОРГАН, УПОЛНОМОЧЕННЫЙ ПРИНИМАТЬ РЕШЕНИЯ</w:t>
      </w:r>
    </w:p>
    <w:p w:rsidR="00164AC5" w:rsidRDefault="00164AC5">
      <w:pPr>
        <w:pStyle w:val="ConsPlusTitle"/>
        <w:jc w:val="center"/>
      </w:pPr>
      <w:r>
        <w:t>О ПРЕДОСТАВЛЕНИИ ИНВЕСТИЦИОННОГО НАЛОГОВОГО КРЕДИТА</w:t>
      </w:r>
    </w:p>
    <w:p w:rsidR="00164AC5" w:rsidRDefault="00164AC5">
      <w:pPr>
        <w:pStyle w:val="ConsPlusNormal"/>
        <w:jc w:val="center"/>
      </w:pPr>
      <w:r>
        <w:t>(введен Законом РК от 21.10.2011 N 1536-ЗРК)</w:t>
      </w:r>
    </w:p>
    <w:p w:rsidR="00164AC5" w:rsidRDefault="00164AC5">
      <w:pPr>
        <w:pStyle w:val="ConsPlusNormal"/>
        <w:jc w:val="both"/>
      </w:pPr>
    </w:p>
    <w:p w:rsidR="00164AC5" w:rsidRDefault="00164AC5">
      <w:pPr>
        <w:pStyle w:val="ConsPlusNormal"/>
        <w:ind w:firstLine="540"/>
        <w:jc w:val="both"/>
        <w:outlineLvl w:val="2"/>
      </w:pPr>
      <w:r>
        <w:t>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rsidR="00164AC5" w:rsidRDefault="00164AC5">
      <w:pPr>
        <w:pStyle w:val="ConsPlusNormal"/>
        <w:jc w:val="both"/>
      </w:pPr>
    </w:p>
    <w:p w:rsidR="00164AC5" w:rsidRDefault="00164AC5">
      <w:pPr>
        <w:pStyle w:val="ConsPlusTitle"/>
        <w:jc w:val="center"/>
        <w:outlineLvl w:val="1"/>
      </w:pPr>
      <w:r>
        <w:t>Раздел 8.2. ОРГАН, УПОЛНОМОЧЕННЫЙ НА ПРЕДСТАВЛЕНИЕ</w:t>
      </w:r>
    </w:p>
    <w:p w:rsidR="00164AC5" w:rsidRDefault="00164AC5">
      <w:pPr>
        <w:pStyle w:val="ConsPlusTitle"/>
        <w:jc w:val="center"/>
      </w:pPr>
      <w:r>
        <w:t>ИНФОРМАЦИИ И КОПИЙ ЗАКОНОВ, ИНЫХ НОРМАТИВНЫХ ПРАВОВЫХ</w:t>
      </w:r>
    </w:p>
    <w:p w:rsidR="00164AC5" w:rsidRDefault="00164AC5">
      <w:pPr>
        <w:pStyle w:val="ConsPlusTitle"/>
        <w:jc w:val="center"/>
      </w:pPr>
      <w:r>
        <w:t>АКТОВ ОБ УСТАНОВЛЕНИИ, ИЗМЕНЕНИИ И ПРЕКРАЩЕНИИ ДЕЙСТВИЯ</w:t>
      </w:r>
    </w:p>
    <w:p w:rsidR="00164AC5" w:rsidRDefault="00164AC5">
      <w:pPr>
        <w:pStyle w:val="ConsPlusTitle"/>
        <w:jc w:val="center"/>
      </w:pPr>
      <w:r>
        <w:t>РЕГИОНАЛЬНЫХ НАЛОГОВ</w:t>
      </w:r>
    </w:p>
    <w:p w:rsidR="00164AC5" w:rsidRDefault="00164AC5">
      <w:pPr>
        <w:pStyle w:val="ConsPlusNormal"/>
        <w:jc w:val="center"/>
      </w:pPr>
      <w:r>
        <w:t>(введен Законом РК от 05.06.2019 N 2377-ЗРК)</w:t>
      </w:r>
    </w:p>
    <w:p w:rsidR="00164AC5" w:rsidRDefault="00164AC5">
      <w:pPr>
        <w:pStyle w:val="ConsPlusNormal"/>
        <w:jc w:val="both"/>
      </w:pPr>
    </w:p>
    <w:p w:rsidR="00164AC5" w:rsidRDefault="00164AC5">
      <w:pPr>
        <w:pStyle w:val="ConsPlusTitle"/>
        <w:ind w:firstLine="540"/>
        <w:jc w:val="both"/>
        <w:outlineLvl w:val="2"/>
      </w:pPr>
      <w:r>
        <w:t>Статья 21.3</w:t>
      </w:r>
    </w:p>
    <w:p w:rsidR="00164AC5" w:rsidRDefault="00164AC5">
      <w:pPr>
        <w:pStyle w:val="ConsPlusNormal"/>
        <w:jc w:val="both"/>
      </w:pPr>
    </w:p>
    <w:p w:rsidR="00164AC5" w:rsidRDefault="00164AC5">
      <w:pPr>
        <w:pStyle w:val="ConsPlusNormal"/>
        <w:ind w:firstLine="540"/>
        <w:jc w:val="both"/>
      </w:pPr>
      <w:r>
        <w:t>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rsidR="00164AC5" w:rsidRDefault="00164AC5">
      <w:pPr>
        <w:pStyle w:val="ConsPlusNormal"/>
        <w:jc w:val="both"/>
      </w:pPr>
    </w:p>
    <w:p w:rsidR="00164AC5" w:rsidRDefault="00164AC5">
      <w:pPr>
        <w:pStyle w:val="ConsPlusTitle"/>
        <w:jc w:val="center"/>
        <w:outlineLvl w:val="1"/>
      </w:pPr>
      <w:r>
        <w:t>Раздел 9. ЗАКЛЮЧИТЕЛЬНЫЕ ПОЛОЖЕНИЯ</w:t>
      </w:r>
    </w:p>
    <w:p w:rsidR="00164AC5" w:rsidRDefault="00164AC5">
      <w:pPr>
        <w:pStyle w:val="ConsPlusNormal"/>
        <w:jc w:val="both"/>
      </w:pPr>
    </w:p>
    <w:p w:rsidR="00164AC5" w:rsidRDefault="00164AC5">
      <w:pPr>
        <w:pStyle w:val="ConsPlusNormal"/>
        <w:ind w:firstLine="540"/>
        <w:jc w:val="both"/>
        <w:outlineLvl w:val="2"/>
      </w:pPr>
      <w:r>
        <w:t xml:space="preserve">Статья 22. Ответственность за правильность и своевременность уплаты налогов в бюджет </w:t>
      </w:r>
      <w:r>
        <w:lastRenderedPageBreak/>
        <w:t>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Контроль за правильностью и своевременностью внесения налогов в бюджет осуществляется налоговыми органами.</w:t>
      </w:r>
    </w:p>
    <w:p w:rsidR="00164AC5" w:rsidRDefault="00164AC5">
      <w:pPr>
        <w:pStyle w:val="ConsPlusNormal"/>
        <w:jc w:val="both"/>
      </w:pPr>
    </w:p>
    <w:p w:rsidR="00164AC5" w:rsidRDefault="00164AC5">
      <w:pPr>
        <w:pStyle w:val="ConsPlusNormal"/>
        <w:ind w:firstLine="540"/>
        <w:jc w:val="both"/>
        <w:outlineLvl w:val="2"/>
      </w:pPr>
      <w:r>
        <w:t>Статья 23.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rsidR="00164AC5" w:rsidRDefault="00164AC5">
      <w:pPr>
        <w:pStyle w:val="ConsPlusNormal"/>
        <w:jc w:val="both"/>
      </w:pPr>
    </w:p>
    <w:p w:rsidR="00164AC5" w:rsidRDefault="00164AC5">
      <w:pPr>
        <w:pStyle w:val="ConsPlusNormal"/>
        <w:ind w:firstLine="540"/>
        <w:jc w:val="both"/>
        <w:outlineLvl w:val="2"/>
      </w:pPr>
      <w:r>
        <w:t xml:space="preserve">Статья 24. Настоящий Закон вступает в силу с 1 января 2000 года, за исключением </w:t>
      </w:r>
      <w:hyperlink w:anchor="Par523" w:tooltip="Раздел 7. СИСТЕМА НАЛОГООБЛОЖЕНИЯ В ВИДЕ" w:history="1">
        <w:r>
          <w:rPr>
            <w:color w:val="0000FF"/>
          </w:rPr>
          <w:t>раздела 8</w:t>
        </w:r>
      </w:hyperlink>
      <w:r>
        <w:t xml:space="preserve">, который вводится в действие с 1 апреля 2000 года (в данной редакции - с 1 января 2003 года), </w:t>
      </w:r>
      <w:hyperlink w:anchor="Par519" w:tooltip="Раздел 6. ЗЕМЕЛЬНЫЙ НАЛОГ" w:history="1">
        <w:r>
          <w:rPr>
            <w:color w:val="0000FF"/>
          </w:rPr>
          <w:t>раздела 7</w:t>
        </w:r>
      </w:hyperlink>
      <w:r>
        <w:t xml:space="preserve">, который вводится в действие с 1 января 2003 года, и </w:t>
      </w:r>
      <w:hyperlink w:anchor="Par277" w:tooltip="Раздел 3. ТРАНСПОРТНЫЙ НАЛОГ" w:history="1">
        <w:r>
          <w:rPr>
            <w:color w:val="0000FF"/>
          </w:rPr>
          <w:t>раздела 3</w:t>
        </w:r>
      </w:hyperlink>
      <w:r>
        <w:t>, который в данной редакции вводится в действие с 1 января 2003 года.</w:t>
      </w:r>
    </w:p>
    <w:p w:rsidR="00164AC5" w:rsidRDefault="00164AC5">
      <w:pPr>
        <w:pStyle w:val="ConsPlusNormal"/>
        <w:jc w:val="both"/>
      </w:pPr>
    </w:p>
    <w:p w:rsidR="00164AC5" w:rsidRDefault="00164AC5">
      <w:pPr>
        <w:pStyle w:val="ConsPlusNormal"/>
        <w:ind w:firstLine="540"/>
        <w:jc w:val="both"/>
        <w:outlineLvl w:val="2"/>
      </w:pPr>
      <w:r>
        <w:t>Статья 25. Признать утратившими силу:</w:t>
      </w:r>
    </w:p>
    <w:p w:rsidR="00164AC5" w:rsidRDefault="00164AC5">
      <w:pPr>
        <w:pStyle w:val="ConsPlusNormal"/>
        <w:spacing w:before="240"/>
        <w:ind w:firstLine="540"/>
        <w:jc w:val="both"/>
      </w:pPr>
      <w:r>
        <w:t>1) с 1 января 2000 года:</w:t>
      </w:r>
    </w:p>
    <w:p w:rsidR="00164AC5" w:rsidRDefault="00164AC5">
      <w:pPr>
        <w:pStyle w:val="ConsPlusNormal"/>
        <w:spacing w:before="240"/>
        <w:ind w:firstLine="540"/>
        <w:jc w:val="both"/>
      </w:pPr>
      <w:r>
        <w:t>Закон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 N 6, ст. 779; ст. 781; N 9, ст. 1163; ст. 1165; 1997, N 2, ст. 133; N 8 ст. 799; N 9, ст. 967; N 12, ст. 1309; 1998, N 3, ст. 209; N 8-9, ст. 587, ст. 588; N 10-11, ст. 731; 1999, N 1, ст. 5; N 2, ст. 138; Карелия, 1999, 2 октября, N 58; 6 октября, N 59);</w:t>
      </w:r>
    </w:p>
    <w:p w:rsidR="00164AC5" w:rsidRDefault="00164AC5">
      <w:pPr>
        <w:pStyle w:val="ConsPlusNormal"/>
        <w:spacing w:before="240"/>
        <w:ind w:firstLine="540"/>
        <w:jc w:val="both"/>
      </w:pPr>
      <w:r>
        <w:t>Закон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 1998, N 3, ст. 202; N 26-27, ст. 1870; "Карелия", 1999, 6 октября, N 59);</w:t>
      </w:r>
    </w:p>
    <w:p w:rsidR="00164AC5" w:rsidRDefault="00164AC5">
      <w:pPr>
        <w:pStyle w:val="ConsPlusNormal"/>
        <w:spacing w:before="240"/>
        <w:ind w:firstLine="540"/>
        <w:jc w:val="both"/>
      </w:pPr>
      <w:r>
        <w:t>Закон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 1997, N 2, ст. 132; N 3, ст. 247; N 8, ст. 801; 1998, N 8-9, ст. 585; N 22-23, ст. 1542; N 26-27, ст. 1879);</w:t>
      </w:r>
    </w:p>
    <w:p w:rsidR="00164AC5" w:rsidRDefault="00164AC5">
      <w:pPr>
        <w:pStyle w:val="ConsPlusNormal"/>
        <w:spacing w:before="240"/>
        <w:ind w:firstLine="540"/>
        <w:jc w:val="both"/>
      </w:pPr>
      <w:r>
        <w:t>Закон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
    <w:p w:rsidR="00164AC5" w:rsidRDefault="00164AC5">
      <w:pPr>
        <w:pStyle w:val="ConsPlusNormal"/>
        <w:spacing w:before="240"/>
        <w:ind w:firstLine="540"/>
        <w:jc w:val="both"/>
      </w:pPr>
      <w:r>
        <w:t>Закон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rsidR="00164AC5" w:rsidRDefault="00164AC5">
      <w:pPr>
        <w:pStyle w:val="ConsPlusNormal"/>
        <w:spacing w:before="240"/>
        <w:ind w:firstLine="540"/>
        <w:jc w:val="both"/>
      </w:pPr>
      <w:r>
        <w:t>2) с 1 апреля 2000 года:</w:t>
      </w:r>
    </w:p>
    <w:p w:rsidR="00164AC5" w:rsidRDefault="00164AC5">
      <w:pPr>
        <w:pStyle w:val="ConsPlusNormal"/>
        <w:spacing w:before="240"/>
        <w:ind w:firstLine="540"/>
        <w:jc w:val="both"/>
      </w:pPr>
      <w:r>
        <w:lastRenderedPageBreak/>
        <w:t>Закон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 Карелия, 1999, 2 октября, N 58).</w:t>
      </w:r>
    </w:p>
    <w:p w:rsidR="00164AC5" w:rsidRDefault="00164AC5">
      <w:pPr>
        <w:pStyle w:val="ConsPlusNormal"/>
        <w:jc w:val="both"/>
      </w:pPr>
    </w:p>
    <w:p w:rsidR="00164AC5" w:rsidRDefault="00164AC5">
      <w:pPr>
        <w:pStyle w:val="ConsPlusNormal"/>
        <w:jc w:val="right"/>
      </w:pPr>
      <w:r>
        <w:t>Председатель Правительства</w:t>
      </w:r>
    </w:p>
    <w:p w:rsidR="00164AC5" w:rsidRDefault="00164AC5">
      <w:pPr>
        <w:pStyle w:val="ConsPlusNormal"/>
        <w:jc w:val="right"/>
      </w:pPr>
      <w:r>
        <w:t>Республики Карелия</w:t>
      </w:r>
    </w:p>
    <w:p w:rsidR="00164AC5" w:rsidRDefault="00164AC5">
      <w:pPr>
        <w:pStyle w:val="ConsPlusNormal"/>
        <w:jc w:val="right"/>
      </w:pPr>
      <w:r>
        <w:t>С.Л.КАТАНАНДОВ</w:t>
      </w:r>
    </w:p>
    <w:p w:rsidR="00164AC5" w:rsidRDefault="00164AC5">
      <w:pPr>
        <w:pStyle w:val="ConsPlusNormal"/>
      </w:pPr>
      <w:r>
        <w:t>г. Петрозаводск</w:t>
      </w:r>
    </w:p>
    <w:p w:rsidR="00164AC5" w:rsidRDefault="00164AC5">
      <w:pPr>
        <w:pStyle w:val="ConsPlusNormal"/>
        <w:spacing w:before="240"/>
      </w:pPr>
      <w:r>
        <w:t>30 декабря 1999 года</w:t>
      </w:r>
    </w:p>
    <w:p w:rsidR="00164AC5" w:rsidRDefault="00164AC5">
      <w:pPr>
        <w:pStyle w:val="ConsPlusNormal"/>
        <w:spacing w:before="240"/>
      </w:pPr>
      <w:r>
        <w:t>N 384-ЗРК</w:t>
      </w: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1</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right"/>
      </w:pPr>
      <w:r>
        <w:t>"О налогах (ставках налогов) на</w:t>
      </w:r>
    </w:p>
    <w:p w:rsidR="00164AC5" w:rsidRDefault="00164AC5">
      <w:pPr>
        <w:pStyle w:val="ConsPlusNormal"/>
        <w:jc w:val="right"/>
      </w:pPr>
      <w:r>
        <w:t>территории Республики Карелия"</w:t>
      </w:r>
    </w:p>
    <w:p w:rsidR="00164AC5" w:rsidRDefault="00164AC5">
      <w:pPr>
        <w:pStyle w:val="ConsPlusNormal"/>
        <w:jc w:val="both"/>
      </w:pPr>
    </w:p>
    <w:p w:rsidR="00164AC5" w:rsidRDefault="00164AC5">
      <w:pPr>
        <w:pStyle w:val="ConsPlusTitle"/>
        <w:jc w:val="center"/>
      </w:pPr>
      <w:bookmarkStart w:id="56" w:name="Par595"/>
      <w:bookmarkEnd w:id="56"/>
      <w:r>
        <w:t>РАЗМЕР</w:t>
      </w:r>
    </w:p>
    <w:p w:rsidR="00164AC5" w:rsidRDefault="00164AC5">
      <w:pPr>
        <w:pStyle w:val="ConsPlusTitle"/>
        <w:jc w:val="center"/>
      </w:pPr>
      <w:r>
        <w:t>ПОТЕНЦИАЛЬНО ВОЗМОЖНОГО К ПОЛУЧЕНИЮ</w:t>
      </w:r>
    </w:p>
    <w:p w:rsidR="00164AC5" w:rsidRDefault="00164AC5">
      <w:pPr>
        <w:pStyle w:val="ConsPlusTitle"/>
        <w:jc w:val="center"/>
      </w:pPr>
      <w:r>
        <w:t>ИНДИВИДУАЛЬНЫМ ПРЕДПРИНИМАТЕЛЕМ ГОДОВОГО ДОХОДА</w:t>
      </w:r>
    </w:p>
    <w:p w:rsidR="00164AC5" w:rsidRDefault="00164AC5">
      <w:pPr>
        <w:pStyle w:val="ConsPlusTitle"/>
        <w:jc w:val="center"/>
      </w:pPr>
      <w:r>
        <w:t>ПО ВИДАМ ПРЕДПРИНИМАТЕЛЬСКОЙ ДЕЯТЕЛЬНОСТИ, В ОТНОШЕНИИ</w:t>
      </w:r>
    </w:p>
    <w:p w:rsidR="00164AC5" w:rsidRDefault="00164AC5">
      <w:pPr>
        <w:pStyle w:val="ConsPlusTitle"/>
        <w:jc w:val="center"/>
      </w:pPr>
      <w:r>
        <w:t>КОТОРЫХ ПРИМЕНЯЕТСЯ ПАТЕНТНАЯ СИСТЕМА НАЛОГООБЛОЖЕНИЯ</w:t>
      </w:r>
    </w:p>
    <w:p w:rsidR="00164AC5" w:rsidRDefault="00164A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AC5" w:rsidRPr="008536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AC5" w:rsidRPr="008536F7" w:rsidRDefault="00164AC5">
            <w:pPr>
              <w:pStyle w:val="ConsPlusNormal"/>
            </w:pPr>
          </w:p>
        </w:tc>
        <w:tc>
          <w:tcPr>
            <w:tcW w:w="113" w:type="dxa"/>
            <w:shd w:val="clear" w:color="auto" w:fill="F4F3F8"/>
            <w:tcMar>
              <w:top w:w="0" w:type="dxa"/>
              <w:left w:w="0" w:type="dxa"/>
              <w:bottom w:w="0" w:type="dxa"/>
              <w:right w:w="0" w:type="dxa"/>
            </w:tcMar>
          </w:tcPr>
          <w:p w:rsidR="00164AC5" w:rsidRPr="008536F7" w:rsidRDefault="00164AC5">
            <w:pPr>
              <w:pStyle w:val="ConsPlusNormal"/>
            </w:pPr>
          </w:p>
        </w:tc>
        <w:tc>
          <w:tcPr>
            <w:tcW w:w="0" w:type="auto"/>
            <w:shd w:val="clear" w:color="auto" w:fill="F4F3F8"/>
            <w:tcMar>
              <w:top w:w="113" w:type="dxa"/>
              <w:left w:w="0" w:type="dxa"/>
              <w:bottom w:w="113" w:type="dxa"/>
              <w:right w:w="0" w:type="dxa"/>
            </w:tcMar>
          </w:tcPr>
          <w:p w:rsidR="00164AC5" w:rsidRPr="008536F7" w:rsidRDefault="00164AC5">
            <w:pPr>
              <w:pStyle w:val="ConsPlusNormal"/>
              <w:jc w:val="center"/>
              <w:rPr>
                <w:color w:val="392C69"/>
              </w:rPr>
            </w:pPr>
            <w:r w:rsidRPr="008536F7">
              <w:rPr>
                <w:color w:val="392C69"/>
              </w:rPr>
              <w:t>Список изменяющих документов</w:t>
            </w:r>
          </w:p>
          <w:p w:rsidR="00164AC5" w:rsidRPr="008536F7" w:rsidRDefault="00164AC5">
            <w:pPr>
              <w:pStyle w:val="ConsPlusNormal"/>
              <w:jc w:val="center"/>
              <w:rPr>
                <w:color w:val="392C69"/>
              </w:rPr>
            </w:pPr>
            <w:r w:rsidRPr="008536F7">
              <w:rPr>
                <w:color w:val="392C69"/>
              </w:rPr>
              <w:t>(в ред. Закона РК от 24.12.2020 N 2530-ЗРК)</w:t>
            </w:r>
          </w:p>
        </w:tc>
        <w:tc>
          <w:tcPr>
            <w:tcW w:w="113" w:type="dxa"/>
            <w:shd w:val="clear" w:color="auto" w:fill="F4F3F8"/>
            <w:tcMar>
              <w:top w:w="0" w:type="dxa"/>
              <w:left w:w="0" w:type="dxa"/>
              <w:bottom w:w="0" w:type="dxa"/>
              <w:right w:w="0" w:type="dxa"/>
            </w:tcMar>
          </w:tcPr>
          <w:p w:rsidR="00164AC5" w:rsidRPr="008536F7" w:rsidRDefault="00164AC5">
            <w:pPr>
              <w:pStyle w:val="ConsPlusNormal"/>
              <w:jc w:val="center"/>
              <w:rPr>
                <w:color w:val="392C69"/>
              </w:rPr>
            </w:pPr>
          </w:p>
        </w:tc>
      </w:tr>
    </w:tbl>
    <w:p w:rsidR="00164AC5" w:rsidRDefault="00164A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406"/>
        <w:gridCol w:w="1843"/>
      </w:tblGrid>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N пункта</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Вид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Размер потенциально возможного к получению индивидуальным предпринимателем годового дохода (рублей)</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3</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 xml:space="preserve">Ремонт и пошив швейных, меховых и кожаных изделий, </w:t>
            </w:r>
            <w:r w:rsidRPr="008536F7">
              <w:lastRenderedPageBreak/>
              <w:t>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110 000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чистка, окраска и пошив обуви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124 000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Парикмахерские и косметические услуги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Стирка, химическая чистка и крашение текстильных и меховых изделий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123 000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ремонт металлической галантереи, ключей, номерных знаков, указателей улиц</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123 000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мебели и предметов домашнего обихода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в области фотографии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368 000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Реконструкция или ремонт существующих жилых и нежилых зданий, а также спортивных сооружений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производству монтажных, электромонтажных, санитарно-технических и сварочных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289 000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14.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остеклению балконов и лоджий, нарезке стекла и зеркал, художественной обработке стекла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в сфере дошкольного образования и дополнительного образования детей и взрослых</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117 000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присмотру и уходу за детьми и больными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Сбор тары и пригодных для вторичного использования материалов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ветеринарная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Сдача в аренду (наем) собственных или арендованных жилых помещений, общая площадь которых:</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до 50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200 000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50 кв. м до 100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400 000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100 кв. м до 200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1 000 000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200 кв. м до 500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2 000 000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500 кв. м</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4 000 000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Сдача в аренду (наем) собственных или арендованных нежилых помещений (включая выставочные залы, складские помещения), земельных участков, общая площадь которых:</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до 10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300 000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10 кв. м до 50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900 000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50 кв. м до 100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2 000 000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100 кв. м до 500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3 000 000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500 кв. м до 1500 кв. м включительно</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5 000 000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свыше 1500 кв. м</w:t>
            </w:r>
          </w:p>
        </w:tc>
        <w:tc>
          <w:tcPr>
            <w:tcW w:w="184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10 000 000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изделий народных художественных промыслов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23.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и реставрация ковров и ковровых изделий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ювелирных изделий, бижутерии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Чеканка и гравировка ювелирных изделий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в области звукозаписи и издания музыкальных произведений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уборке квартир и частных домов, деятельность домашних хозяйств с наемными работниками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специализированная в области дизайна, услуги художественного оформления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Проведение занятий по физической культуре и спорту</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носильщиков на железнодорожных вокзалах, автовокзалах, аэровокзалах, в аэропортах, морских, речных портах</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платных туалетов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приготовлению и поставке блюд для торжественных мероприятий или иных событий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135 000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Оказание услуг по перевозке пассажиров водным транспортом</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Оказание услуг по перевозке грузов водным транспортом</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связанные со сбытом сельскохозяйственной продукции (хранение, сортировка, сушка, мойка, расфасовка, упаковка и транспортировка)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благоустройству ландшафта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138 000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w:t>
            </w:r>
            <w:r w:rsidRPr="008536F7">
              <w:lastRenderedPageBreak/>
              <w:t>контрольными (идентификационными) знаками в соответствии с Федеральным законом от 12 апреля 2010 года N 61-ФЗ "Об обращении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500 000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Осуществление частной детективной деятельности лицом, имеющим лицензию</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прокату</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экскурсионные туристические</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Организация обрядов (свадеб, юбилеев), в том числе музыкальное сопровождение</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Организация похорон и предоставление связанных с ними услуг</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250 000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уличных патрулей, охранников, сторожей и вахтеров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Розничная торговля, осуществляемая через объекты стационарной торговой сети, имеющие торговые залы (в расчете на каждый обособленный объект, но не более 10 000 000 рублей)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1 000 000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Оказание услуг по забою и транспортировке скота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кожи и изделий из кожи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Сбор и заготовка пищевых лесных ресурсов, недревесных лесных ресурсов и лекарственных растений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Переработка и консервирование фруктов и овощей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55.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молочной продукции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Растениеводство, услуги в области растениеводства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хлебобулочных и мучных кондитерских изделий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Рыболовство и рыбоводство, рыболовство любительское и спортивное</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Лесоводство и прочая лесохозяйственная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письменному и устному переводу</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уходу за престарелыми и инвалидами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Сбор, обработка и утилизация отходов, а также обработка вторичного сырья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276 000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Резка, обработка и отделка камня для памятников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240 000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компьютеров и коммуникационного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240 000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Строительство жилых и нежилых зданий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Строительство инженерных коммуникаций для водоснабжения и водоотведения, газоснабжения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электромонтажных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санитарно-технических работ, монтаж отопительных систем и систем кондиционирования воздуха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штукатурных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Работы столярные и плотничные:</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установка дверей (кроме автоматических и вращающихся), окон, дверных и оконных рам из дерева или прочих материалов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работы по установке внутренних лестниц, встроенных шкафов, встроенного кухонного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 xml:space="preserve">производство работ по внутренней отделке зданий (включая </w:t>
            </w:r>
            <w:r w:rsidRPr="008536F7">
              <w:lastRenderedPageBreak/>
              <w:t>потолки, раздвижные и съемные перегородки и другое)</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Работы по устройству покрытий полов и облицовке стен</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малярных и стекольных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168 000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прочих отделочных и завершающих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168 000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кровельных работ</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Работы строительные специализированные прочие, не включенные в другие группировки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кухонной мебели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пошиву штор, драпировок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Пошив производственной одежды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физкультурно-оздоровительная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168 000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Предоставление прочих персональных услуг, не включенных в другие группировки: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оборудованию квартир (навеска карнизов, картин, вешалок, зеркал и других предметов)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копировально-множительные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 xml:space="preserve">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w:t>
            </w:r>
            <w:r w:rsidRPr="008536F7">
              <w:lastRenderedPageBreak/>
              <w:t>юбилеев), в том числе музыкального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225 000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чистке и уборке прочая, не включенная в другие группировки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ремонту и обслуживанию музыкальных инструментов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123 000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Животноводство, услуги в области животноводства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106 700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стоянок для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за 1 кв. метр общей площади стоянки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1 500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Помол зерна, производство муки и крупы из зерен пшеницы, ржи, овса, кукурузы или прочих хлебных злаков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уходу за домашними животными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ремонт бондарной посуды и гончарных изделий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изготовлению валяной обуви</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изготовлению сельскохозяйственного инвентаря из материала заказчика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Граверные работы по металлу, стеклу, фарфору, дереву, керамике, кроме ювелирных изделий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95.</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ремонт деревянных лодок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96.</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игрушек и подобных им изделий</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97.</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спортивного и туристического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98.</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вспашке огородов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99.</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распиловке дров по индивидуальному заказу населения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100.</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Сборка и ремонт очков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101.</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печатание визитных карточек и пригласительных билетов на семейные торжества</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102.</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Переплетные, брошюровочные, окантовочные, картонажные работы</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103.</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ремонту сифонов и автосифонов, в том числе зарядка газовых баллончиков для сифонов</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111 000</w:t>
            </w: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104.</w:t>
            </w: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предоставлению мест для временного проживания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77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за 1 кв. метр общей площади помещения для временного проживания</w:t>
            </w:r>
          </w:p>
        </w:tc>
        <w:tc>
          <w:tcPr>
            <w:tcW w:w="184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30 000</w:t>
            </w:r>
          </w:p>
        </w:tc>
      </w:tr>
    </w:tbl>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1.1</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right"/>
      </w:pPr>
      <w:r>
        <w:t>"О налогах (ставках налогов) на</w:t>
      </w:r>
    </w:p>
    <w:p w:rsidR="00164AC5" w:rsidRDefault="00164AC5">
      <w:pPr>
        <w:pStyle w:val="ConsPlusNormal"/>
        <w:jc w:val="right"/>
      </w:pPr>
      <w:r>
        <w:t>территории Республики Карелия"</w:t>
      </w:r>
    </w:p>
    <w:p w:rsidR="00164AC5" w:rsidRDefault="00164AC5">
      <w:pPr>
        <w:pStyle w:val="ConsPlusNormal"/>
        <w:jc w:val="both"/>
      </w:pPr>
    </w:p>
    <w:p w:rsidR="00164AC5" w:rsidRDefault="00164AC5">
      <w:pPr>
        <w:pStyle w:val="ConsPlusTitle"/>
        <w:jc w:val="center"/>
      </w:pPr>
      <w:bookmarkStart w:id="57" w:name="Par989"/>
      <w:bookmarkEnd w:id="57"/>
      <w:r>
        <w:t>КОЭФФИЦИЕНТЫ ДЛЯ ОПРЕДЕЛЕНИЯ ПОТЕНЦИАЛЬНО ВОЗМОЖНОГО К</w:t>
      </w:r>
    </w:p>
    <w:p w:rsidR="00164AC5" w:rsidRDefault="00164AC5">
      <w:pPr>
        <w:pStyle w:val="ConsPlusTitle"/>
        <w:jc w:val="center"/>
      </w:pPr>
      <w:r>
        <w:t>ПОЛУЧЕНИЮ ИНДИВИДУАЛЬНЫМ ПРЕДПРИНИМАТЕЛЕМ ГОДОВОГО ДОХОДА</w:t>
      </w:r>
    </w:p>
    <w:p w:rsidR="00164AC5" w:rsidRDefault="00164AC5">
      <w:pPr>
        <w:pStyle w:val="ConsPlusTitle"/>
        <w:jc w:val="center"/>
      </w:pPr>
      <w:r>
        <w:t>ПО ВИДАМ ПРЕДПРИНИМАТЕЛЬСКОЙ ДЕЯТЕЛЬНОСТИ, В ОТНОШЕНИИ</w:t>
      </w:r>
    </w:p>
    <w:p w:rsidR="00164AC5" w:rsidRDefault="00164AC5">
      <w:pPr>
        <w:pStyle w:val="ConsPlusTitle"/>
        <w:jc w:val="center"/>
      </w:pPr>
      <w:r>
        <w:t>КОТОРЫХ ПРИМЕНЯЕТСЯ ПАТЕНТНАЯ СИСТЕМА НАЛОГООБЛОЖЕНИЯ,</w:t>
      </w:r>
    </w:p>
    <w:p w:rsidR="00164AC5" w:rsidRDefault="00164AC5">
      <w:pPr>
        <w:pStyle w:val="ConsPlusTitle"/>
        <w:jc w:val="center"/>
      </w:pPr>
      <w:r>
        <w:t>В ЗАВИСИМОСТИ ОТ ТЕРРИТОРИИ ДЕЙСТВИЯ ПАТЕНТОВ</w:t>
      </w:r>
    </w:p>
    <w:p w:rsidR="00164AC5" w:rsidRDefault="00164AC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Территория действия патентов</w:t>
            </w:r>
          </w:p>
          <w:p w:rsidR="00164AC5" w:rsidRPr="008536F7" w:rsidRDefault="00164AC5">
            <w:pPr>
              <w:pStyle w:val="ConsPlusNormal"/>
              <w:jc w:val="center"/>
            </w:pPr>
            <w:r w:rsidRPr="008536F7">
              <w:t>(группа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Коэффициент</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Петрозаводский городской округ</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Костомукшский городской округ, Сортавальское, Лахденпохское, Питкярантское, Кондопожское 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0,9</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Сегежское городское поселение</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0,8</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Городские поселения (за исключением Беломорского, Калевальского, Кемского, Лоухского, Надвоицкого, Пяозерского, Чупинского, Сортавальского, Лахденпохского, Питкярантского, Кондопожского, Сегежского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0,7</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Беломорское, Калевальское, Кемское, Лоухское, Надвоицкое, Пяозерское, Чупинское 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0,5</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lastRenderedPageBreak/>
              <w:t>Сельские поселения (за исключением Амбарнского, Боровского, Валдайского, Идельского, Кривопорожского, Куземского, Кестеньгского, Летнереченского, Луусалмского, Малиновараккского, Рабочеостровского, Плотинского, Поповпорожского, Сосновецкого, Сумпосадского, Чернопорожского, Юшкозерского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0,5</w:t>
            </w:r>
          </w:p>
        </w:tc>
      </w:tr>
      <w:tr w:rsidR="00164AC5" w:rsidRPr="008536F7">
        <w:tc>
          <w:tcPr>
            <w:tcW w:w="651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Амбарнское, Боровское, Валдайское, Идельское, Кривопорожское, Куземское, Кестеньгское, Летнереченское, Луусалмское, Малиновараккское, Рабочеостровское, Плотинское, Поповпорожское, Сосновецкое, Сумпосадское, Чернопорожское, Юшкозерское сельские поселения</w:t>
            </w:r>
          </w:p>
        </w:tc>
        <w:tc>
          <w:tcPr>
            <w:tcW w:w="2551"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0,25</w:t>
            </w:r>
          </w:p>
        </w:tc>
      </w:tr>
    </w:tbl>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2</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right"/>
      </w:pPr>
      <w:r>
        <w:t>"О налогах (ставках налогов) на</w:t>
      </w:r>
    </w:p>
    <w:p w:rsidR="00164AC5" w:rsidRDefault="00164AC5">
      <w:pPr>
        <w:pStyle w:val="ConsPlusNormal"/>
        <w:jc w:val="right"/>
      </w:pPr>
      <w:r>
        <w:t>территории Республики Карелия"</w:t>
      </w:r>
    </w:p>
    <w:p w:rsidR="00164AC5" w:rsidRDefault="00164AC5">
      <w:pPr>
        <w:pStyle w:val="ConsPlusNormal"/>
        <w:jc w:val="both"/>
      </w:pPr>
    </w:p>
    <w:p w:rsidR="00164AC5" w:rsidRDefault="00164AC5">
      <w:pPr>
        <w:pStyle w:val="ConsPlusTitle"/>
        <w:jc w:val="center"/>
      </w:pPr>
      <w:bookmarkStart w:id="58" w:name="Par1025"/>
      <w:bookmarkEnd w:id="58"/>
      <w:r>
        <w:t>КОЭФФИЦИЕНТЫ ДЛЯ ОПРЕДЕЛЕНИЯ ПОТЕНЦИАЛЬНО ВОЗМОЖНОГО</w:t>
      </w:r>
    </w:p>
    <w:p w:rsidR="00164AC5" w:rsidRDefault="00164AC5">
      <w:pPr>
        <w:pStyle w:val="ConsPlusTitle"/>
        <w:jc w:val="center"/>
      </w:pPr>
      <w:r>
        <w:t>К ПОЛУЧЕНИЮ ИНДИВИДУАЛЬНЫМ ПРЕДПРИНИМАТЕЛЕМ ГОДОВОГО</w:t>
      </w:r>
    </w:p>
    <w:p w:rsidR="00164AC5" w:rsidRDefault="00164AC5">
      <w:pPr>
        <w:pStyle w:val="ConsPlusTitle"/>
        <w:jc w:val="center"/>
      </w:pPr>
      <w:r>
        <w:t>ДОХОДА ПО ВИДАМ ПРЕДПРИНИМАТЕЛЬСКОЙ ДЕЯТЕЛЬНОСТИ, В</w:t>
      </w:r>
    </w:p>
    <w:p w:rsidR="00164AC5" w:rsidRDefault="00164AC5">
      <w:pPr>
        <w:pStyle w:val="ConsPlusTitle"/>
        <w:jc w:val="center"/>
      </w:pPr>
      <w:r>
        <w:t>ОТНОШЕНИИ КОТОРЫХ ПРИМЕНЯЕТСЯ ПАТЕНТНАЯ СИСТЕМА</w:t>
      </w:r>
    </w:p>
    <w:p w:rsidR="00164AC5" w:rsidRDefault="00164AC5">
      <w:pPr>
        <w:pStyle w:val="ConsPlusTitle"/>
        <w:jc w:val="center"/>
      </w:pPr>
      <w:r>
        <w:t>НАЛОГООБЛОЖЕНИЯ</w:t>
      </w:r>
    </w:p>
    <w:p w:rsidR="00164AC5" w:rsidRDefault="00164AC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40"/>
      </w:tblGrid>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Показатель</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Коэффициент</w:t>
            </w:r>
          </w:p>
        </w:tc>
      </w:tr>
      <w:tr w:rsidR="00164AC5" w:rsidRPr="008536F7">
        <w:tc>
          <w:tcPr>
            <w:tcW w:w="9013" w:type="dxa"/>
            <w:gridSpan w:val="2"/>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 xml:space="preserve">Для видов предпринимательской деятельности, указанных в </w:t>
            </w:r>
            <w:hyperlink w:anchor="Par595" w:tooltip="РАЗМЕР" w:history="1">
              <w:r w:rsidRPr="008536F7">
                <w:rPr>
                  <w:color w:val="0000FF"/>
                </w:rPr>
                <w:t>пунктах 1</w:t>
              </w:r>
            </w:hyperlink>
            <w:r w:rsidRPr="008536F7">
              <w:t>-</w:t>
            </w:r>
            <w:hyperlink w:anchor="Par595" w:tooltip="РАЗМЕР" w:history="1">
              <w:r w:rsidRPr="008536F7">
                <w:rPr>
                  <w:color w:val="0000FF"/>
                </w:rPr>
                <w:t>9</w:t>
              </w:r>
            </w:hyperlink>
            <w:r w:rsidRPr="008536F7">
              <w:t xml:space="preserve">, </w:t>
            </w:r>
            <w:hyperlink w:anchor="Par595" w:tooltip="РАЗМЕР" w:history="1">
              <w:r w:rsidRPr="008536F7">
                <w:rPr>
                  <w:color w:val="0000FF"/>
                </w:rPr>
                <w:t>12</w:t>
              </w:r>
            </w:hyperlink>
            <w:r w:rsidRPr="008536F7">
              <w:t>-</w:t>
            </w:r>
            <w:hyperlink w:anchor="Par595" w:tooltip="РАЗМЕР" w:history="1">
              <w:r w:rsidRPr="008536F7">
                <w:rPr>
                  <w:color w:val="0000FF"/>
                </w:rPr>
                <w:t>18</w:t>
              </w:r>
            </w:hyperlink>
            <w:r w:rsidRPr="008536F7">
              <w:t xml:space="preserve">, </w:t>
            </w:r>
            <w:hyperlink w:anchor="Par595" w:tooltip="РАЗМЕР" w:history="1">
              <w:r w:rsidRPr="008536F7">
                <w:rPr>
                  <w:color w:val="0000FF"/>
                </w:rPr>
                <w:t>21</w:t>
              </w:r>
            </w:hyperlink>
            <w:r w:rsidRPr="008536F7">
              <w:t>-</w:t>
            </w:r>
            <w:hyperlink w:anchor="Par595" w:tooltip="РАЗМЕР" w:history="1">
              <w:r w:rsidRPr="008536F7">
                <w:rPr>
                  <w:color w:val="0000FF"/>
                </w:rPr>
                <w:t>32</w:t>
              </w:r>
            </w:hyperlink>
            <w:r w:rsidRPr="008536F7">
              <w:t xml:space="preserve">, </w:t>
            </w:r>
            <w:hyperlink w:anchor="Par595" w:tooltip="РАЗМЕР" w:history="1">
              <w:r w:rsidRPr="008536F7">
                <w:rPr>
                  <w:color w:val="0000FF"/>
                </w:rPr>
                <w:t>35</w:t>
              </w:r>
            </w:hyperlink>
            <w:r w:rsidRPr="008536F7">
              <w:t>-</w:t>
            </w:r>
            <w:hyperlink w:anchor="Par595" w:tooltip="РАЗМЕР" w:history="1">
              <w:r w:rsidRPr="008536F7">
                <w:rPr>
                  <w:color w:val="0000FF"/>
                </w:rPr>
                <w:t>45</w:t>
              </w:r>
            </w:hyperlink>
            <w:r w:rsidRPr="008536F7">
              <w:t xml:space="preserve">, </w:t>
            </w:r>
            <w:hyperlink w:anchor="Par595" w:tooltip="РАЗМЕР" w:history="1">
              <w:r w:rsidRPr="008536F7">
                <w:rPr>
                  <w:color w:val="0000FF"/>
                </w:rPr>
                <w:t>50</w:t>
              </w:r>
            </w:hyperlink>
            <w:r w:rsidRPr="008536F7">
              <w:t>-103 приложения 1, в зависимости от средней численности наемных работников</w:t>
            </w:r>
          </w:p>
        </w:tc>
      </w:tr>
      <w:tr w:rsidR="00164AC5" w:rsidRPr="008536F7">
        <w:tc>
          <w:tcPr>
            <w:tcW w:w="9013" w:type="dxa"/>
            <w:gridSpan w:val="2"/>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1 до 5 наемных работников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6 до 10 наемных работников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11 до 15 наемных работников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r>
      <w:tr w:rsidR="00164AC5" w:rsidRPr="008536F7">
        <w:tc>
          <w:tcPr>
            <w:tcW w:w="9013" w:type="dxa"/>
            <w:gridSpan w:val="2"/>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 xml:space="preserve">Для видов предпринимательской деятельности, указанных в пунктах </w:t>
            </w:r>
            <w:hyperlink w:anchor="Par595" w:tooltip="РАЗМЕР" w:history="1">
              <w:r w:rsidRPr="008536F7">
                <w:rPr>
                  <w:color w:val="0000FF"/>
                </w:rPr>
                <w:t>10</w:t>
              </w:r>
            </w:hyperlink>
            <w:r w:rsidRPr="008536F7">
              <w:t>-</w:t>
            </w:r>
            <w:hyperlink w:anchor="Par595" w:tooltip="РАЗМЕР" w:history="1">
              <w:r w:rsidRPr="008536F7">
                <w:rPr>
                  <w:color w:val="0000FF"/>
                </w:rPr>
                <w:t>11</w:t>
              </w:r>
            </w:hyperlink>
            <w:r w:rsidRPr="008536F7">
              <w:t xml:space="preserve">, </w:t>
            </w:r>
            <w:hyperlink w:anchor="Par595" w:tooltip="РАЗМЕР" w:history="1">
              <w:r w:rsidRPr="008536F7">
                <w:rPr>
                  <w:color w:val="0000FF"/>
                </w:rPr>
                <w:t>33</w:t>
              </w:r>
            </w:hyperlink>
            <w:r w:rsidRPr="008536F7">
              <w:t>-</w:t>
            </w:r>
            <w:hyperlink w:anchor="Par595" w:tooltip="РАЗМЕР" w:history="1">
              <w:r w:rsidRPr="008536F7">
                <w:rPr>
                  <w:color w:val="0000FF"/>
                </w:rPr>
                <w:t>34</w:t>
              </w:r>
            </w:hyperlink>
            <w:r w:rsidRPr="008536F7">
              <w:t xml:space="preserve"> приложения 1 в зависимости от количества транспортных средств</w:t>
            </w:r>
          </w:p>
        </w:tc>
      </w:tr>
      <w:tr w:rsidR="00164AC5" w:rsidRPr="008536F7">
        <w:tc>
          <w:tcPr>
            <w:tcW w:w="9013" w:type="dxa"/>
            <w:gridSpan w:val="2"/>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27.11.2015 N 1951-ЗРК)</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от 1 до 3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4 до 6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7 до 9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10 до 12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2,5</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от 13 до 15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w:t>
            </w:r>
          </w:p>
        </w:tc>
      </w:tr>
      <w:tr w:rsidR="00164AC5" w:rsidRPr="008536F7">
        <w:tc>
          <w:tcPr>
            <w:tcW w:w="697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более 15 транспортных средств</w:t>
            </w:r>
          </w:p>
        </w:tc>
        <w:tc>
          <w:tcPr>
            <w:tcW w:w="2040"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3,5</w:t>
            </w:r>
          </w:p>
        </w:tc>
      </w:tr>
      <w:tr w:rsidR="00164AC5" w:rsidRPr="008536F7">
        <w:tc>
          <w:tcPr>
            <w:tcW w:w="9013" w:type="dxa"/>
            <w:gridSpan w:val="2"/>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Исключено. - Закон РК от 29.10.2013 N 1735-ЗРК.</w:t>
            </w:r>
          </w:p>
        </w:tc>
      </w:tr>
    </w:tbl>
    <w:p w:rsidR="00164AC5" w:rsidRDefault="00164AC5">
      <w:pPr>
        <w:pStyle w:val="ConsPlusNormal"/>
        <w:jc w:val="both"/>
      </w:pPr>
    </w:p>
    <w:p w:rsidR="00164AC5" w:rsidRDefault="00164AC5">
      <w:pPr>
        <w:pStyle w:val="ConsPlusNormal"/>
        <w:jc w:val="right"/>
        <w:outlineLvl w:val="0"/>
      </w:pPr>
      <w:r>
        <w:t>Приложение N 1</w:t>
      </w:r>
    </w:p>
    <w:p w:rsidR="00164AC5" w:rsidRDefault="00164AC5">
      <w:pPr>
        <w:pStyle w:val="ConsPlusNormal"/>
        <w:jc w:val="both"/>
      </w:pPr>
    </w:p>
    <w:p w:rsidR="00164AC5" w:rsidRDefault="00164AC5">
      <w:pPr>
        <w:pStyle w:val="ConsPlusNormal"/>
        <w:jc w:val="center"/>
      </w:pPr>
      <w:r>
        <w:t>Утратило силу. - Закон РК от 25.11.2004 N 821-ЗРК.</w:t>
      </w: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N 2</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both"/>
      </w:pPr>
    </w:p>
    <w:p w:rsidR="00164AC5" w:rsidRDefault="00164AC5">
      <w:pPr>
        <w:pStyle w:val="ConsPlusTitle"/>
        <w:jc w:val="center"/>
      </w:pPr>
      <w:r>
        <w:t>РАЗМЕРЫ</w:t>
      </w:r>
    </w:p>
    <w:p w:rsidR="00164AC5" w:rsidRDefault="00164AC5">
      <w:pPr>
        <w:pStyle w:val="ConsPlusTitle"/>
        <w:jc w:val="center"/>
      </w:pPr>
      <w:r>
        <w:t>корректирующего коэффициента базовой</w:t>
      </w:r>
    </w:p>
    <w:p w:rsidR="00164AC5" w:rsidRDefault="00164AC5">
      <w:pPr>
        <w:pStyle w:val="ConsPlusTitle"/>
        <w:jc w:val="center"/>
      </w:pPr>
      <w:r>
        <w:t>доходности К2, применяемого при определении</w:t>
      </w:r>
    </w:p>
    <w:p w:rsidR="00164AC5" w:rsidRDefault="00164AC5">
      <w:pPr>
        <w:pStyle w:val="ConsPlusTitle"/>
        <w:jc w:val="center"/>
      </w:pPr>
      <w:r>
        <w:t>величины базовой доходности при оказании</w:t>
      </w:r>
    </w:p>
    <w:p w:rsidR="00164AC5" w:rsidRDefault="00164AC5">
      <w:pPr>
        <w:pStyle w:val="ConsPlusTitle"/>
        <w:jc w:val="center"/>
      </w:pPr>
      <w:r>
        <w:t>бытовых услуг</w:t>
      </w:r>
    </w:p>
    <w:p w:rsidR="00164AC5" w:rsidRDefault="00164AC5">
      <w:pPr>
        <w:pStyle w:val="ConsPlusNormal"/>
        <w:jc w:val="both"/>
      </w:pPr>
    </w:p>
    <w:p w:rsidR="00164AC5" w:rsidRDefault="00164AC5">
      <w:pPr>
        <w:pStyle w:val="ConsPlusNormal"/>
        <w:jc w:val="center"/>
      </w:pPr>
      <w:r>
        <w:t>Утратило силу. - Закон РК от 01.10.2008 N 1229-ЗРК.</w:t>
      </w: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N 3</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both"/>
      </w:pPr>
    </w:p>
    <w:p w:rsidR="00164AC5" w:rsidRDefault="00164AC5">
      <w:pPr>
        <w:pStyle w:val="ConsPlusTitle"/>
        <w:jc w:val="center"/>
      </w:pPr>
      <w:r>
        <w:t>РАЗМЕРЫ</w:t>
      </w:r>
    </w:p>
    <w:p w:rsidR="00164AC5" w:rsidRDefault="00164AC5">
      <w:pPr>
        <w:pStyle w:val="ConsPlusTitle"/>
        <w:jc w:val="center"/>
      </w:pPr>
      <w:r>
        <w:t>корректирующего коэффициента базовой</w:t>
      </w:r>
    </w:p>
    <w:p w:rsidR="00164AC5" w:rsidRDefault="00164AC5">
      <w:pPr>
        <w:pStyle w:val="ConsPlusTitle"/>
        <w:jc w:val="center"/>
      </w:pPr>
      <w:r>
        <w:t>доходности К2, применяемого при определении</w:t>
      </w:r>
    </w:p>
    <w:p w:rsidR="00164AC5" w:rsidRDefault="00164AC5">
      <w:pPr>
        <w:pStyle w:val="ConsPlusTitle"/>
        <w:jc w:val="center"/>
      </w:pPr>
      <w:r>
        <w:t>величины базовой доходности при осуществлении</w:t>
      </w:r>
    </w:p>
    <w:p w:rsidR="00164AC5" w:rsidRDefault="00164AC5">
      <w:pPr>
        <w:pStyle w:val="ConsPlusTitle"/>
        <w:jc w:val="center"/>
      </w:pPr>
      <w:r>
        <w:t>розничной торговли</w:t>
      </w:r>
    </w:p>
    <w:p w:rsidR="00164AC5" w:rsidRDefault="00164AC5">
      <w:pPr>
        <w:pStyle w:val="ConsPlusNormal"/>
        <w:jc w:val="both"/>
      </w:pPr>
    </w:p>
    <w:p w:rsidR="00164AC5" w:rsidRDefault="00164AC5">
      <w:pPr>
        <w:pStyle w:val="ConsPlusNormal"/>
        <w:jc w:val="center"/>
      </w:pPr>
      <w:r>
        <w:t>Утратило силу. - Закон РК от 01.10.2008 N 1229-ЗРК.</w:t>
      </w: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4</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right"/>
      </w:pPr>
      <w:r>
        <w:t>"О налогах (ставках налогов) на</w:t>
      </w:r>
    </w:p>
    <w:p w:rsidR="00164AC5" w:rsidRDefault="00164AC5">
      <w:pPr>
        <w:pStyle w:val="ConsPlusNormal"/>
        <w:jc w:val="right"/>
      </w:pPr>
      <w:r>
        <w:t>территории Республики Карелия"</w:t>
      </w:r>
    </w:p>
    <w:p w:rsidR="00164AC5" w:rsidRDefault="00164AC5">
      <w:pPr>
        <w:pStyle w:val="ConsPlusNormal"/>
        <w:jc w:val="both"/>
      </w:pPr>
    </w:p>
    <w:p w:rsidR="00164AC5" w:rsidRDefault="00164AC5">
      <w:pPr>
        <w:pStyle w:val="ConsPlusTitle"/>
        <w:jc w:val="center"/>
      </w:pPr>
      <w:bookmarkStart w:id="59" w:name="Par1111"/>
      <w:bookmarkEnd w:id="59"/>
      <w:r>
        <w:t>ВИДЫ ПРЕДПРИНИМАТЕЛЬСКОЙ ДЕЯТЕЛЬНОСТИ</w:t>
      </w:r>
    </w:p>
    <w:p w:rsidR="00164AC5" w:rsidRDefault="00164AC5">
      <w:pPr>
        <w:pStyle w:val="ConsPlusTitle"/>
        <w:jc w:val="center"/>
      </w:pPr>
      <w:r>
        <w:t>В ПРОИЗВОДСТВЕННОЙ, СОЦИАЛЬНОЙ И (ИЛИ) НАУЧНОЙ СФЕРАХ,</w:t>
      </w:r>
    </w:p>
    <w:p w:rsidR="00164AC5" w:rsidRDefault="00164AC5">
      <w:pPr>
        <w:pStyle w:val="ConsPlusTitle"/>
        <w:jc w:val="center"/>
      </w:pPr>
      <w:r>
        <w:t>А ТАКЖЕ В СФЕРЕ БЫТОВЫХ УСЛУГ НАСЕЛЕНИЮ И УСЛУГ</w:t>
      </w:r>
    </w:p>
    <w:p w:rsidR="00164AC5" w:rsidRDefault="00164AC5">
      <w:pPr>
        <w:pStyle w:val="ConsPlusTitle"/>
        <w:jc w:val="center"/>
      </w:pPr>
      <w:r>
        <w:t>ПО ПРЕДОСТАВЛЕНИЮ МЕСТ ДЛЯ ВРЕМЕННОГО ПРОЖИВАНИЯ,</w:t>
      </w:r>
    </w:p>
    <w:p w:rsidR="00164AC5" w:rsidRDefault="00164AC5">
      <w:pPr>
        <w:pStyle w:val="ConsPlusTitle"/>
        <w:jc w:val="center"/>
      </w:pPr>
      <w:r>
        <w:t>В ОТНОШЕНИИ КОТОРЫХ УСТАНАВЛИВАЕТСЯ НАЛОГОВАЯ СТАВКА</w:t>
      </w:r>
    </w:p>
    <w:p w:rsidR="00164AC5" w:rsidRDefault="00164AC5">
      <w:pPr>
        <w:pStyle w:val="ConsPlusTitle"/>
        <w:jc w:val="center"/>
      </w:pPr>
      <w:r>
        <w:t>В РАЗМЕРЕ 0 ПРОЦЕНТОВ ДЛЯ НАЛОГОПЛАТЕЛЬЩИКОВ -</w:t>
      </w:r>
    </w:p>
    <w:p w:rsidR="00164AC5" w:rsidRDefault="00164AC5">
      <w:pPr>
        <w:pStyle w:val="ConsPlusTitle"/>
        <w:jc w:val="center"/>
      </w:pPr>
      <w:r>
        <w:t>ИНДИВИДУАЛЬНЫХ ПРЕДПРИНИМАТЕЛЕЙ, ПРИМЕНЯЮЩИХ</w:t>
      </w:r>
    </w:p>
    <w:p w:rsidR="00164AC5" w:rsidRDefault="00164AC5">
      <w:pPr>
        <w:pStyle w:val="ConsPlusTitle"/>
        <w:jc w:val="center"/>
      </w:pPr>
      <w:r>
        <w:t>УПРОЩЕННУЮ СИСТЕМУ НАЛОГООБЛОЖЕНИЯ</w:t>
      </w:r>
    </w:p>
    <w:p w:rsidR="00164AC5" w:rsidRDefault="00164A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363"/>
      </w:tblGrid>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N пункта</w:t>
            </w:r>
          </w:p>
        </w:tc>
        <w:tc>
          <w:tcPr>
            <w:tcW w:w="836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Вид предпринимательской деятельности на основании Общероссийского классификатора видов экономической деятельности ОК 029-2014 (КДЕС Ред. 2) (далее - ОКВЭД 2)</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c>
          <w:tcPr>
            <w:tcW w:w="836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Раздел A "Сельское, лесное хозяйство, охота, рыболовство и рыбоводство" (за исключением группы 01.15 "Выращивание табака и махорки" подкласса 01.1 "Выращивание однолетних культур", подкласса 01.7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подкласса 02.3 "Сбор и заготовка пищевых лесных ресурсов, недревесных лесных ресурсов и лекарственных растений", подкласса 02.4 "Предоставление услуг в области лесоводства и лесозаготовок" класса 02 "Лесоводство и лесозаготовки")</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Раздел C "Обрабатывающие производства" (за исключением группы 11.01 "Перегонка, очистка и смешивание спиртов", группы 11.02 "Производство вина из винограда", группы 11.03 "Производство сидра и прочих плодовых вин", группы 11.04 "Производство прочих недистиллированных напитков из сброженных материалов", группы 11.05 "Производство пива", группы 11.06 "Производство солода" подкласса 11.0 "Производство напитков" класса 11 "Производство напитков"; класса 12 "Производство табачных изделий"; класса 19 "Производство кокса и нефтепродуктов")</w:t>
            </w:r>
          </w:p>
        </w:tc>
      </w:tr>
      <w:tr w:rsidR="00164AC5" w:rsidRPr="008536F7">
        <w:tc>
          <w:tcPr>
            <w:tcW w:w="6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w:t>
            </w:r>
          </w:p>
        </w:tc>
        <w:tc>
          <w:tcPr>
            <w:tcW w:w="8363" w:type="dxa"/>
            <w:tcBorders>
              <w:top w:val="single" w:sz="4" w:space="0" w:color="auto"/>
              <w:left w:val="single" w:sz="4" w:space="0" w:color="auto"/>
              <w:right w:val="single" w:sz="4" w:space="0" w:color="auto"/>
            </w:tcBorders>
            <w:vAlign w:val="center"/>
          </w:tcPr>
          <w:p w:rsidR="00164AC5" w:rsidRPr="008536F7" w:rsidRDefault="00164AC5">
            <w:pPr>
              <w:pStyle w:val="ConsPlusNormal"/>
              <w:jc w:val="both"/>
            </w:pPr>
            <w:r w:rsidRPr="008536F7">
              <w:t>Класс 55 "Деятельность по предоставлению мест для временного проживания"</w:t>
            </w:r>
          </w:p>
        </w:tc>
      </w:tr>
      <w:tr w:rsidR="00164AC5" w:rsidRPr="008536F7">
        <w:tc>
          <w:tcPr>
            <w:tcW w:w="8987" w:type="dxa"/>
            <w:gridSpan w:val="2"/>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 в ред. Закона РК от 26.11.2021 N 2634-ЗРК)</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lastRenderedPageBreak/>
              <w:t>4.</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Класс 63 "Деятельность в области информационных технологий" раздела J "Деятельность в области информации и связи"</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Класс 72 "Научные исследования и разработки"; подкласс 74.1 "Деятельность специализированная в области дизайна", подкласс 74.3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6.</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Группа 85.41 "Образование дополнительное детей и взрослых" подкласса 85.4 "Образование дополнительное" класса 85 "Образование" раздела P "Образование"</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w:t>
            </w:r>
          </w:p>
        </w:tc>
        <w:tc>
          <w:tcPr>
            <w:tcW w:w="8363"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both"/>
            </w:pPr>
            <w:r w:rsidRPr="008536F7">
              <w:t>Класс 87 "Деятельность по уходу с обеспечением проживания", класс 88 "Предоставление социальных услуг без обеспечения проживания" раздела Q "Деятельность в области здравоохранения и социальных услуг"</w:t>
            </w:r>
          </w:p>
        </w:tc>
      </w:tr>
      <w:tr w:rsidR="00164AC5" w:rsidRPr="008536F7">
        <w:tc>
          <w:tcPr>
            <w:tcW w:w="6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w:t>
            </w:r>
          </w:p>
        </w:tc>
        <w:tc>
          <w:tcPr>
            <w:tcW w:w="8363"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Группа 95.21 "Ремонт электронной бытовой техники", группа 95.22 "Ремонт бытовых приборов, домашнего и садового инвентаря", группа 95.23 "Ремонт обуви и прочих изделий из кожи", группа 95.24 "Ремонт мебели и предметов домашнего обихода", группа 95.25 "Ремонт часов и ювелирных изделий", группа 95.29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 "Ремонт компьютеров, предметов личного потребления и хозяйственно-бытового назначения"; группа 96.01 "Стирка и химическая чистка текстильных и меховых изделий", группа 96.02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both"/>
      </w:pPr>
    </w:p>
    <w:p w:rsidR="00164AC5" w:rsidRDefault="00164AC5">
      <w:pPr>
        <w:pStyle w:val="ConsPlusNormal"/>
        <w:jc w:val="right"/>
        <w:outlineLvl w:val="0"/>
      </w:pPr>
      <w:r>
        <w:t>Приложение 5</w:t>
      </w:r>
    </w:p>
    <w:p w:rsidR="00164AC5" w:rsidRDefault="00164AC5">
      <w:pPr>
        <w:pStyle w:val="ConsPlusNormal"/>
        <w:jc w:val="right"/>
      </w:pPr>
      <w:r>
        <w:t>к Закону Республики Карелия</w:t>
      </w:r>
    </w:p>
    <w:p w:rsidR="00164AC5" w:rsidRDefault="00164AC5">
      <w:pPr>
        <w:pStyle w:val="ConsPlusNormal"/>
        <w:jc w:val="right"/>
      </w:pPr>
      <w:r>
        <w:t>от 30 декабря 1999 года N 384-ЗРК</w:t>
      </w:r>
    </w:p>
    <w:p w:rsidR="00164AC5" w:rsidRDefault="00164AC5">
      <w:pPr>
        <w:pStyle w:val="ConsPlusNormal"/>
        <w:jc w:val="right"/>
      </w:pPr>
      <w:r>
        <w:t>"О налогах (ставках налогов) на</w:t>
      </w:r>
    </w:p>
    <w:p w:rsidR="00164AC5" w:rsidRDefault="00164AC5">
      <w:pPr>
        <w:pStyle w:val="ConsPlusNormal"/>
        <w:jc w:val="right"/>
      </w:pPr>
      <w:r>
        <w:t>территории Республики Карелия"</w:t>
      </w:r>
    </w:p>
    <w:p w:rsidR="00164AC5" w:rsidRDefault="00164AC5">
      <w:pPr>
        <w:pStyle w:val="ConsPlusNormal"/>
        <w:jc w:val="both"/>
      </w:pPr>
    </w:p>
    <w:p w:rsidR="00164AC5" w:rsidRDefault="00164AC5">
      <w:pPr>
        <w:pStyle w:val="ConsPlusTitle"/>
        <w:jc w:val="center"/>
      </w:pPr>
      <w:bookmarkStart w:id="60" w:name="Par1155"/>
      <w:bookmarkEnd w:id="60"/>
      <w:r>
        <w:t>ВИДЫ ПРЕДПРИНИМАТЕЛЬСКОЙ ДЕЯТЕЛЬНОСТИ</w:t>
      </w:r>
    </w:p>
    <w:p w:rsidR="00164AC5" w:rsidRDefault="00164AC5">
      <w:pPr>
        <w:pStyle w:val="ConsPlusTitle"/>
        <w:jc w:val="center"/>
      </w:pPr>
      <w:r>
        <w:t>В ПРОИЗВОДСТВЕННОЙ, СОЦИАЛЬНОЙ И (ИЛИ) НАУЧНОЙ СФЕРАХ,</w:t>
      </w:r>
    </w:p>
    <w:p w:rsidR="00164AC5" w:rsidRDefault="00164AC5">
      <w:pPr>
        <w:pStyle w:val="ConsPlusTitle"/>
        <w:jc w:val="center"/>
      </w:pPr>
      <w:r>
        <w:t>А ТАКЖЕ В СФЕРЕ БЫТОВЫХ УСЛУГ НАСЕЛЕНИЮ, В ОТНОШЕНИИ КОТОРЫХ</w:t>
      </w:r>
    </w:p>
    <w:p w:rsidR="00164AC5" w:rsidRDefault="00164AC5">
      <w:pPr>
        <w:pStyle w:val="ConsPlusTitle"/>
        <w:jc w:val="center"/>
      </w:pPr>
      <w:r>
        <w:t>УСТАНАВЛИВАЕТСЯ НАЛОГОВАЯ СТАВКА В РАЗМЕРЕ 0 ПРОЦЕНТОВ</w:t>
      </w:r>
    </w:p>
    <w:p w:rsidR="00164AC5" w:rsidRDefault="00164AC5">
      <w:pPr>
        <w:pStyle w:val="ConsPlusTitle"/>
        <w:jc w:val="center"/>
      </w:pPr>
      <w:r>
        <w:t>ДЛЯ НАЛОГОПЛАТЕЛЬЩИКОВ - ИНДИВИДУАЛЬНЫХ ПРЕДПРИНИМАТЕЛЕЙ,</w:t>
      </w:r>
    </w:p>
    <w:p w:rsidR="00164AC5" w:rsidRDefault="00164AC5">
      <w:pPr>
        <w:pStyle w:val="ConsPlusTitle"/>
        <w:jc w:val="center"/>
      </w:pPr>
      <w:r>
        <w:t>ПРИМЕНЯЮЩИХ ПАТЕНТНУЮ СИСТЕМУ НАЛОГООБЛОЖЕНИЯ</w:t>
      </w:r>
    </w:p>
    <w:p w:rsidR="00164AC5" w:rsidRDefault="00164A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4"/>
        <w:gridCol w:w="4749"/>
        <w:gridCol w:w="3402"/>
      </w:tblGrid>
      <w:tr w:rsidR="00164AC5" w:rsidRPr="008536F7">
        <w:tc>
          <w:tcPr>
            <w:tcW w:w="824"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N пункта</w:t>
            </w:r>
          </w:p>
        </w:tc>
        <w:tc>
          <w:tcPr>
            <w:tcW w:w="4749"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Вид предпринимательской деятельности в соответствии со статьей 346.43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rsidR="00164AC5" w:rsidRPr="008536F7" w:rsidRDefault="00164AC5">
            <w:pPr>
              <w:pStyle w:val="ConsPlusNormal"/>
              <w:jc w:val="center"/>
            </w:pPr>
            <w:r w:rsidRPr="008536F7">
              <w:t>Коды по ОКВЭД 2, Общероссийскому классификатору продукции по видам экономической деятельности ОК 034-2014 (КПЕС 2008) (ОКПД 2)</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13.91, 13.92, 13.95, 13.99, 14.1, 14.2, 14.3, 15.12, 95.29.1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чистка, окраска и пошив обуви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15.20, 95.23</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Парикмахерские и косметические услуги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96.02</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Стирка, химическая чистка и крашение текстильных и меховых изделий</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96.01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ремонт металлической галантереи, ключей, номерных знаков, указателей улиц</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25.72, 32.99, 95.29.9</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6.</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25 (за исключением 25.61, 25.72), 33.11, 95.21, 95.22, 95.25.1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7.</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Ремонт мебели и предметов домашнего обихода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95.24</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8.</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в сфере дошкольного образования и дополнительного образования детей и взрослых</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85.41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по присмотру и уходу за детьми и больными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87.1, 87.2, 88.91</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изделий народных художественных промыслов</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32.99.8</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Прочие услуги производственного характера:</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01.61, 10.13, 10.31, 10.41, 10.61, 13.10.2, 15.11, 23.49, 96.09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по изготовлению валяной обуви</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15.20</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11.3.</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по изготовлению сельскохозяйственного инвентаря из материала заказчика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28.30.89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11.4.</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Граверные работы по металлу, стеклу, фарфору, дереву, керамике, кроме ювелирных изделий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25.61, 96.09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11.5.</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Изготовление и ремонт деревянных лодок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30.12, 33.15</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11.6.</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Ремонт игрушек и подобных им изделий</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95.29.3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11.7.</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Ремонт спортивного и туристического оборудования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95.29.2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11.8.</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по вспашке огородов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96.09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11.9.</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Изготовление и печатание визитных карточек и пригласительных билетов на семейные торжества</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58.19</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11.10.</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Переплетные, брошюровочные, окантовочные, картонажные работы</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18.14</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11.11.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Услуги по ремонту сифонов и автосифонов, в том числе зарядка газовых баллончиков для сифонов</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95.22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11.11 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11.12.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Услуги по распиловке дров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96.09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11.12 введен Законом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12.</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и реставрация ковров и ковровых изделий</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13.93</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13.</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Ремонт ювелирных изделий, бижутерии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95.25.2</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14.</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Чеканка и гравировка ювелирных изделий</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32.11, 32.12</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15.</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Деятельность, специализированная в области дизайна, услуги художественного оформления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74.1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16.</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связанные со сбытом сельскохозяйственной продукции (хранение, сортировка, сушка, мойка, расфасовка, упаковка и транспортировка)</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01.63</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17.</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01.61</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18.</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Оказание услуг по забою и транспортировке скота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10.11, 49.41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(п. 18 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19.</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кожи и изделий из кожи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15</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20.</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Переработка и консервирование фруктов и овощей</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10.32, 10.39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21.</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молочной продукции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10.5</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Растениеводство, услуги в области растениеводства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01.1, 01.2,</w:t>
            </w:r>
          </w:p>
          <w:p w:rsidR="00164AC5" w:rsidRPr="008536F7" w:rsidRDefault="00164AC5">
            <w:pPr>
              <w:pStyle w:val="ConsPlusNormal"/>
              <w:jc w:val="center"/>
            </w:pPr>
            <w:r w:rsidRPr="008536F7">
              <w:t>01.3, 01.61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22 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23.</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Производство хлебобулочных и мучных кондитерских изделий</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10.7</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24.</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Рыболовство и рыбоводство, рыболовство любительское и спортивное</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03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25.</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Лесоводство и прочая лесохозяйственная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02.1</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26.</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письменному и устному переводу</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74.3</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27.</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Деятельность по уходу за престарелыми и инвалидами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87.30, 88.10</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28.</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r w:rsidRPr="008536F7">
              <w:t>Резка, обработка и отделка камня для памятников</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23.70.2</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29.</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pPr>
            <w:r w:rsidRPr="008536F7">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62.01, 62.03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(в ред. Закона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30.</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Строительство жилых и нежилых зданий</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41.20</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30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 xml:space="preserve">Строительство инженерных коммуникаций </w:t>
            </w:r>
            <w:r w:rsidRPr="008536F7">
              <w:lastRenderedPageBreak/>
              <w:t>для водоснабжения и водоотведения, газоснабжения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lastRenderedPageBreak/>
              <w:t>42.21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31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электромонтажных работ</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43.21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32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33.</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санитарно-технических работ, монтаж отопительных систем и систем кондиционирования воздуха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43.22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33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34.</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штукатурных работ</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43.31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34 введен Законом РК от 04.04.2018 N 2225-ЗРК)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35.</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Работы столярные и плотничные:</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43.32</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установка дверей (кроме автоматических и вращающихся), окон, дверных и оконных рам из дерева или прочих материалов</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43.32.1</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работы по установке внутренних лестниц, встроенных шкафов, встроенного кухонного оборудования</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43.32.2</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работ по внутренней отделке зданий (включая потолки, раздвижные и съемные перегородки и другое)</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43.32.3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35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36.</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Работы по устройству покрытий полов и облицовке стен</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43.33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36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37.</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малярных и стекольных работ</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43.34</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37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38.</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прочих отделочных и завершающих работ</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43.39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38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39.</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Производство кровельных работ</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43.91</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lastRenderedPageBreak/>
              <w:t>(п. 39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40.</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Работы строительные специализированные прочие, не включенные в другие группировки</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43.99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40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Изготовление кухонной мебели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31.02.2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41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31.09.2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42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43.</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Услуги по пошиву штор, драпировок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13.92.99.240</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43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44.</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Пошив производственной одежды по 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14.12.2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44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45.</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Деятельность физкультурно-оздоровительная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96.04</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45 введен Законом РК от 04.04.2018 N 2225-ЗРК)</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46.</w:t>
            </w: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Предоставление прочих персональных услуг, не включенных в другие группировки:</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96.09</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96.09</w:t>
            </w:r>
          </w:p>
        </w:tc>
      </w:tr>
      <w:tr w:rsidR="00164AC5" w:rsidRPr="008536F7">
        <w:tc>
          <w:tcPr>
            <w:tcW w:w="824"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both"/>
            </w:pPr>
            <w:r w:rsidRPr="008536F7">
              <w:t>услуги по оборудованию квартир (навеска карнизов, картин, вешалок, зеркал и других предметов)</w:t>
            </w:r>
          </w:p>
        </w:tc>
        <w:tc>
          <w:tcPr>
            <w:tcW w:w="3402" w:type="dxa"/>
            <w:tcBorders>
              <w:top w:val="single" w:sz="4" w:space="0" w:color="auto"/>
              <w:left w:val="single" w:sz="4" w:space="0" w:color="auto"/>
              <w:bottom w:val="single" w:sz="4" w:space="0" w:color="auto"/>
              <w:right w:val="single" w:sz="4" w:space="0" w:color="auto"/>
            </w:tcBorders>
          </w:tcPr>
          <w:p w:rsidR="00164AC5" w:rsidRPr="008536F7" w:rsidRDefault="00164AC5">
            <w:pPr>
              <w:pStyle w:val="ConsPlusNormal"/>
              <w:jc w:val="center"/>
            </w:pPr>
            <w:r w:rsidRPr="008536F7">
              <w:t>96.09</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pP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 xml:space="preserve">услуги копировально-множительные по </w:t>
            </w:r>
            <w:r w:rsidRPr="008536F7">
              <w:lastRenderedPageBreak/>
              <w:t>индивидуальному заказу населения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lastRenderedPageBreak/>
              <w:t>96.09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46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47.</w:t>
            </w:r>
          </w:p>
        </w:tc>
        <w:tc>
          <w:tcPr>
            <w:tcW w:w="8151" w:type="dxa"/>
            <w:gridSpan w:val="2"/>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Утратил силу. - Закон РК от 24.12.2020 N 2530-ЗРК.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48.</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82.19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48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49.</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Деятельность по благоустройству ландшафта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81.30</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49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50.</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93.29.9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50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51.</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Деятельность по чистке и уборке прочая, не включенная в другие группировки</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81.29.9</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51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52.</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Услуги по ремонту и обслуживанию музыкальных инструментов</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95.29.13</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52 введен Законом РК от 04.04.2018 N 2225-ЗРК)</w:t>
            </w:r>
          </w:p>
        </w:tc>
      </w:tr>
      <w:tr w:rsidR="00164AC5" w:rsidRPr="008536F7">
        <w:tc>
          <w:tcPr>
            <w:tcW w:w="824"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53.</w:t>
            </w:r>
          </w:p>
        </w:tc>
        <w:tc>
          <w:tcPr>
            <w:tcW w:w="4749" w:type="dxa"/>
            <w:tcBorders>
              <w:top w:val="single" w:sz="4" w:space="0" w:color="auto"/>
              <w:left w:val="single" w:sz="4" w:space="0" w:color="auto"/>
              <w:right w:val="single" w:sz="4" w:space="0" w:color="auto"/>
            </w:tcBorders>
          </w:tcPr>
          <w:p w:rsidR="00164AC5" w:rsidRPr="008536F7" w:rsidRDefault="00164AC5">
            <w:pPr>
              <w:pStyle w:val="ConsPlusNormal"/>
              <w:jc w:val="both"/>
            </w:pPr>
            <w:r w:rsidRPr="008536F7">
              <w:t>Животноводство, услуги в области животноводства</w:t>
            </w:r>
          </w:p>
        </w:tc>
        <w:tc>
          <w:tcPr>
            <w:tcW w:w="3402" w:type="dxa"/>
            <w:tcBorders>
              <w:top w:val="single" w:sz="4" w:space="0" w:color="auto"/>
              <w:left w:val="single" w:sz="4" w:space="0" w:color="auto"/>
              <w:right w:val="single" w:sz="4" w:space="0" w:color="auto"/>
            </w:tcBorders>
          </w:tcPr>
          <w:p w:rsidR="00164AC5" w:rsidRPr="008536F7" w:rsidRDefault="00164AC5">
            <w:pPr>
              <w:pStyle w:val="ConsPlusNormal"/>
              <w:jc w:val="center"/>
            </w:pPr>
            <w:r w:rsidRPr="008536F7">
              <w:t>01.4, 01.5, 01.62</w:t>
            </w:r>
          </w:p>
        </w:tc>
      </w:tr>
      <w:tr w:rsidR="00164AC5" w:rsidRPr="008536F7">
        <w:tc>
          <w:tcPr>
            <w:tcW w:w="8975" w:type="dxa"/>
            <w:gridSpan w:val="3"/>
            <w:tcBorders>
              <w:left w:val="single" w:sz="4" w:space="0" w:color="auto"/>
              <w:bottom w:val="single" w:sz="4" w:space="0" w:color="auto"/>
              <w:right w:val="single" w:sz="4" w:space="0" w:color="auto"/>
            </w:tcBorders>
          </w:tcPr>
          <w:p w:rsidR="00164AC5" w:rsidRPr="008536F7" w:rsidRDefault="00164AC5">
            <w:pPr>
              <w:pStyle w:val="ConsPlusNormal"/>
              <w:jc w:val="both"/>
            </w:pPr>
            <w:r w:rsidRPr="008536F7">
              <w:t>(п. 53 введен Законом РК от 24.12.2020 N 2530-ЗРК)</w:t>
            </w:r>
          </w:p>
        </w:tc>
      </w:tr>
    </w:tbl>
    <w:p w:rsidR="00164AC5" w:rsidRDefault="00164AC5">
      <w:pPr>
        <w:pStyle w:val="ConsPlusNormal"/>
        <w:jc w:val="both"/>
      </w:pPr>
    </w:p>
    <w:p w:rsidR="00164AC5" w:rsidRDefault="00164AC5">
      <w:pPr>
        <w:pStyle w:val="ConsPlusNormal"/>
        <w:jc w:val="both"/>
      </w:pPr>
    </w:p>
    <w:p w:rsidR="00164AC5" w:rsidRDefault="00164AC5">
      <w:pPr>
        <w:pStyle w:val="ConsPlusNormal"/>
        <w:pBdr>
          <w:top w:val="single" w:sz="6" w:space="0" w:color="auto"/>
        </w:pBdr>
        <w:spacing w:before="100" w:after="100"/>
        <w:jc w:val="both"/>
        <w:rPr>
          <w:sz w:val="2"/>
          <w:szCs w:val="2"/>
        </w:rPr>
      </w:pPr>
    </w:p>
    <w:sectPr w:rsidR="00164AC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F7" w:rsidRDefault="008536F7">
      <w:pPr>
        <w:spacing w:after="0" w:line="240" w:lineRule="auto"/>
      </w:pPr>
      <w:r>
        <w:separator/>
      </w:r>
    </w:p>
  </w:endnote>
  <w:endnote w:type="continuationSeparator" w:id="0">
    <w:p w:rsidR="008536F7" w:rsidRDefault="0085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C5" w:rsidRDefault="00164AC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64AC5" w:rsidRPr="008536F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64AC5" w:rsidRPr="008536F7" w:rsidRDefault="00164AC5">
          <w:pPr>
            <w:pStyle w:val="ConsPlusNormal"/>
            <w:rPr>
              <w:rFonts w:ascii="Tahoma" w:hAnsi="Tahoma" w:cs="Tahoma"/>
              <w:b/>
              <w:bCs/>
              <w:color w:val="F58220"/>
              <w:sz w:val="28"/>
              <w:szCs w:val="28"/>
            </w:rPr>
          </w:pPr>
        </w:p>
        <w:p w:rsidR="00164AC5" w:rsidRPr="008536F7" w:rsidRDefault="00164AC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164AC5" w:rsidRPr="008536F7" w:rsidRDefault="00164AC5">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164AC5" w:rsidRPr="008536F7" w:rsidRDefault="00164AC5">
          <w:pPr>
            <w:pStyle w:val="ConsPlusNormal"/>
            <w:jc w:val="right"/>
            <w:rPr>
              <w:rFonts w:ascii="Tahoma" w:hAnsi="Tahoma" w:cs="Tahoma"/>
              <w:sz w:val="20"/>
              <w:szCs w:val="20"/>
            </w:rPr>
          </w:pPr>
          <w:r w:rsidRPr="008536F7">
            <w:rPr>
              <w:rFonts w:ascii="Tahoma" w:hAnsi="Tahoma" w:cs="Tahoma"/>
              <w:sz w:val="20"/>
              <w:szCs w:val="20"/>
            </w:rPr>
            <w:t xml:space="preserve">Страница </w:t>
          </w:r>
          <w:r w:rsidRPr="008536F7">
            <w:rPr>
              <w:rFonts w:ascii="Tahoma" w:hAnsi="Tahoma" w:cs="Tahoma"/>
              <w:sz w:val="20"/>
              <w:szCs w:val="20"/>
            </w:rPr>
            <w:fldChar w:fldCharType="begin"/>
          </w:r>
          <w:r w:rsidRPr="008536F7">
            <w:rPr>
              <w:rFonts w:ascii="Tahoma" w:hAnsi="Tahoma" w:cs="Tahoma"/>
              <w:sz w:val="20"/>
              <w:szCs w:val="20"/>
            </w:rPr>
            <w:instrText>\PAGE</w:instrText>
          </w:r>
          <w:r w:rsidRPr="008536F7">
            <w:rPr>
              <w:rFonts w:ascii="Tahoma" w:hAnsi="Tahoma" w:cs="Tahoma"/>
              <w:sz w:val="20"/>
              <w:szCs w:val="20"/>
            </w:rPr>
            <w:fldChar w:fldCharType="separate"/>
          </w:r>
          <w:r w:rsidR="00004A89" w:rsidRPr="008536F7">
            <w:rPr>
              <w:rFonts w:ascii="Tahoma" w:hAnsi="Tahoma" w:cs="Tahoma"/>
              <w:noProof/>
              <w:sz w:val="20"/>
              <w:szCs w:val="20"/>
            </w:rPr>
            <w:t>21</w:t>
          </w:r>
          <w:r w:rsidRPr="008536F7">
            <w:rPr>
              <w:rFonts w:ascii="Tahoma" w:hAnsi="Tahoma" w:cs="Tahoma"/>
              <w:sz w:val="20"/>
              <w:szCs w:val="20"/>
            </w:rPr>
            <w:fldChar w:fldCharType="end"/>
          </w:r>
          <w:r w:rsidRPr="008536F7">
            <w:rPr>
              <w:rFonts w:ascii="Tahoma" w:hAnsi="Tahoma" w:cs="Tahoma"/>
              <w:sz w:val="20"/>
              <w:szCs w:val="20"/>
            </w:rPr>
            <w:t xml:space="preserve"> из </w:t>
          </w:r>
          <w:r w:rsidRPr="008536F7">
            <w:rPr>
              <w:rFonts w:ascii="Tahoma" w:hAnsi="Tahoma" w:cs="Tahoma"/>
              <w:sz w:val="20"/>
              <w:szCs w:val="20"/>
            </w:rPr>
            <w:fldChar w:fldCharType="begin"/>
          </w:r>
          <w:r w:rsidRPr="008536F7">
            <w:rPr>
              <w:rFonts w:ascii="Tahoma" w:hAnsi="Tahoma" w:cs="Tahoma"/>
              <w:sz w:val="20"/>
              <w:szCs w:val="20"/>
            </w:rPr>
            <w:instrText>\NUMPAGES</w:instrText>
          </w:r>
          <w:r w:rsidRPr="008536F7">
            <w:rPr>
              <w:rFonts w:ascii="Tahoma" w:hAnsi="Tahoma" w:cs="Tahoma"/>
              <w:sz w:val="20"/>
              <w:szCs w:val="20"/>
            </w:rPr>
            <w:fldChar w:fldCharType="separate"/>
          </w:r>
          <w:r w:rsidR="00004A89" w:rsidRPr="008536F7">
            <w:rPr>
              <w:rFonts w:ascii="Tahoma" w:hAnsi="Tahoma" w:cs="Tahoma"/>
              <w:noProof/>
              <w:sz w:val="20"/>
              <w:szCs w:val="20"/>
            </w:rPr>
            <w:t>47</w:t>
          </w:r>
          <w:r w:rsidRPr="008536F7">
            <w:rPr>
              <w:rFonts w:ascii="Tahoma" w:hAnsi="Tahoma" w:cs="Tahoma"/>
              <w:sz w:val="20"/>
              <w:szCs w:val="20"/>
            </w:rPr>
            <w:fldChar w:fldCharType="end"/>
          </w:r>
        </w:p>
      </w:tc>
    </w:tr>
  </w:tbl>
  <w:p w:rsidR="00164AC5" w:rsidRDefault="00164A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F7" w:rsidRDefault="008536F7">
      <w:pPr>
        <w:spacing w:after="0" w:line="240" w:lineRule="auto"/>
      </w:pPr>
      <w:r>
        <w:separator/>
      </w:r>
    </w:p>
  </w:footnote>
  <w:footnote w:type="continuationSeparator" w:id="0">
    <w:p w:rsidR="008536F7" w:rsidRDefault="0085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64AC5" w:rsidRPr="008536F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64AC5" w:rsidRPr="008536F7" w:rsidRDefault="00164AC5" w:rsidP="00164AC5">
          <w:pPr>
            <w:pStyle w:val="ConsPlusNormal"/>
            <w:rPr>
              <w:rFonts w:ascii="Tahoma" w:hAnsi="Tahoma" w:cs="Tahoma"/>
              <w:sz w:val="16"/>
              <w:szCs w:val="16"/>
            </w:rPr>
          </w:pPr>
          <w:r w:rsidRPr="008536F7">
            <w:rPr>
              <w:rFonts w:ascii="Tahoma" w:hAnsi="Tahoma" w:cs="Tahoma"/>
              <w:sz w:val="16"/>
              <w:szCs w:val="16"/>
            </w:rPr>
            <w:t>Закон Республики Карелия от 30.12.1999 N 384-ЗРК</w:t>
          </w:r>
          <w:r w:rsidRPr="008536F7">
            <w:rPr>
              <w:rFonts w:ascii="Tahoma" w:hAnsi="Tahoma" w:cs="Tahoma"/>
              <w:sz w:val="16"/>
              <w:szCs w:val="16"/>
            </w:rPr>
            <w:br/>
            <w:t>(ред. от 26.11.2021)</w:t>
          </w:r>
          <w:r w:rsidRPr="008536F7">
            <w:rPr>
              <w:rFonts w:ascii="Tahoma" w:hAnsi="Tahoma" w:cs="Tahoma"/>
              <w:sz w:val="16"/>
              <w:szCs w:val="16"/>
            </w:rPr>
            <w:br/>
            <w:t>"О налогах (ставках налогов) на территории Республики Карелия"</w:t>
          </w:r>
        </w:p>
      </w:tc>
      <w:tc>
        <w:tcPr>
          <w:tcW w:w="4695" w:type="dxa"/>
          <w:tcBorders>
            <w:top w:val="none" w:sz="2" w:space="0" w:color="auto"/>
            <w:left w:val="none" w:sz="2" w:space="0" w:color="auto"/>
            <w:bottom w:val="none" w:sz="2" w:space="0" w:color="auto"/>
            <w:right w:val="none" w:sz="2" w:space="0" w:color="auto"/>
          </w:tcBorders>
          <w:vAlign w:val="center"/>
        </w:tcPr>
        <w:p w:rsidR="00164AC5" w:rsidRPr="008536F7" w:rsidRDefault="00164AC5">
          <w:pPr>
            <w:pStyle w:val="ConsPlusNormal"/>
            <w:jc w:val="right"/>
            <w:rPr>
              <w:rFonts w:ascii="Tahoma" w:hAnsi="Tahoma" w:cs="Tahoma"/>
              <w:sz w:val="16"/>
              <w:szCs w:val="16"/>
            </w:rPr>
          </w:pPr>
        </w:p>
        <w:p w:rsidR="00164AC5" w:rsidRPr="008536F7" w:rsidRDefault="00164AC5">
          <w:pPr>
            <w:pStyle w:val="ConsPlusNormal"/>
            <w:jc w:val="right"/>
            <w:rPr>
              <w:rFonts w:ascii="Tahoma" w:hAnsi="Tahoma" w:cs="Tahoma"/>
              <w:sz w:val="16"/>
              <w:szCs w:val="16"/>
            </w:rPr>
          </w:pPr>
        </w:p>
      </w:tc>
    </w:tr>
  </w:tbl>
  <w:p w:rsidR="00164AC5" w:rsidRDefault="00164AC5">
    <w:pPr>
      <w:pStyle w:val="ConsPlusNormal"/>
      <w:pBdr>
        <w:bottom w:val="single" w:sz="12" w:space="0" w:color="auto"/>
      </w:pBdr>
      <w:jc w:val="center"/>
      <w:rPr>
        <w:sz w:val="2"/>
        <w:szCs w:val="2"/>
      </w:rPr>
    </w:pPr>
  </w:p>
  <w:p w:rsidR="00164AC5" w:rsidRDefault="00164A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AC5"/>
    <w:rsid w:val="00004A89"/>
    <w:rsid w:val="00164AC5"/>
    <w:rsid w:val="00341D5E"/>
    <w:rsid w:val="008536F7"/>
    <w:rsid w:val="00D2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1902FB-42FD-49A3-B394-869079F0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64AC5"/>
    <w:pPr>
      <w:tabs>
        <w:tab w:val="center" w:pos="4677"/>
        <w:tab w:val="right" w:pos="9355"/>
      </w:tabs>
    </w:pPr>
  </w:style>
  <w:style w:type="character" w:customStyle="1" w:styleId="a4">
    <w:name w:val="Верхний колонтитул Знак"/>
    <w:link w:val="a3"/>
    <w:uiPriority w:val="99"/>
    <w:locked/>
    <w:rsid w:val="00164AC5"/>
    <w:rPr>
      <w:rFonts w:cs="Times New Roman"/>
    </w:rPr>
  </w:style>
  <w:style w:type="paragraph" w:styleId="a5">
    <w:name w:val="footer"/>
    <w:basedOn w:val="a"/>
    <w:link w:val="a6"/>
    <w:uiPriority w:val="99"/>
    <w:unhideWhenUsed/>
    <w:rsid w:val="00164AC5"/>
    <w:pPr>
      <w:tabs>
        <w:tab w:val="center" w:pos="4677"/>
        <w:tab w:val="right" w:pos="9355"/>
      </w:tabs>
    </w:pPr>
  </w:style>
  <w:style w:type="character" w:customStyle="1" w:styleId="a6">
    <w:name w:val="Нижний колонтитул Знак"/>
    <w:link w:val="a5"/>
    <w:uiPriority w:val="99"/>
    <w:locked/>
    <w:rsid w:val="00164A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16590</Words>
  <Characters>94567</Characters>
  <Application>Microsoft Office Word</Application>
  <DocSecurity>2</DocSecurity>
  <Lines>788</Lines>
  <Paragraphs>221</Paragraphs>
  <ScaleCrop>false</ScaleCrop>
  <HeadingPairs>
    <vt:vector size="2" baseType="variant">
      <vt:variant>
        <vt:lpstr>Название</vt:lpstr>
      </vt:variant>
      <vt:variant>
        <vt:i4>1</vt:i4>
      </vt:variant>
    </vt:vector>
  </HeadingPairs>
  <TitlesOfParts>
    <vt:vector size="1" baseType="lpstr">
      <vt:lpstr>Закон Республики Карелия от 30.12.1999 N 384-ЗРК(ред. от 26.11.2021)"О налогах (ставках налогов) на территории Республики Карелия"(принят Палатой Представителей ЗС РК 28.12.1999)</vt:lpstr>
    </vt:vector>
  </TitlesOfParts>
  <Company>КонсультантПлюс Версия 4021.00.50</Company>
  <LinksUpToDate>false</LinksUpToDate>
  <CharactersWithSpaces>110936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30.12.1999 N 384-ЗРК(ред. от 26.11.2021)"О налогах (ставках налогов) на территории Республики Карелия"(принят Палатой Представителей ЗС РК 28.12.1999)</dc:title>
  <dc:subject/>
  <dc:creator>Петух Елена Николаевна</dc:creator>
  <cp:keywords/>
  <dc:description/>
  <cp:lastModifiedBy>Атрахимович Владислав Станиславович</cp:lastModifiedBy>
  <cp:revision>2</cp:revision>
  <dcterms:created xsi:type="dcterms:W3CDTF">2022-08-25T17:44:00Z</dcterms:created>
  <dcterms:modified xsi:type="dcterms:W3CDTF">2022-08-25T17:44:00Z</dcterms:modified>
</cp:coreProperties>
</file>